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9D" w:rsidRPr="00CE119E" w:rsidRDefault="00CE119E" w:rsidP="0055559D">
      <w:pPr>
        <w:ind w:firstLine="0"/>
        <w:jc w:val="center"/>
        <w:rPr>
          <w:b/>
          <w:sz w:val="32"/>
          <w:szCs w:val="28"/>
          <w:lang w:val="vi-VN"/>
        </w:rPr>
      </w:pPr>
      <w:r w:rsidRPr="00CE119E">
        <w:rPr>
          <w:b/>
          <w:sz w:val="32"/>
          <w:szCs w:val="28"/>
          <w:lang w:val="vi-VN"/>
        </w:rPr>
        <w:t>TRIẾT LÝ GIÁO DỤC</w:t>
      </w:r>
      <w:r>
        <w:rPr>
          <w:b/>
          <w:sz w:val="32"/>
          <w:szCs w:val="28"/>
        </w:rPr>
        <w:t xml:space="preserve"> VÀ</w:t>
      </w:r>
      <w:r w:rsidRPr="00031F02">
        <w:rPr>
          <w:b/>
          <w:sz w:val="32"/>
        </w:rPr>
        <w:t xml:space="preserve"> </w:t>
      </w:r>
      <w:r w:rsidR="00031F02" w:rsidRPr="00031F02">
        <w:rPr>
          <w:b/>
          <w:sz w:val="32"/>
        </w:rPr>
        <w:t xml:space="preserve">VĂN HÓA </w:t>
      </w:r>
      <w:r w:rsidR="00F42A9B" w:rsidRPr="00CE119E">
        <w:rPr>
          <w:b/>
          <w:sz w:val="32"/>
          <w:szCs w:val="28"/>
          <w:lang w:val="vi-VN"/>
        </w:rPr>
        <w:t>GIÁO DỤC</w:t>
      </w:r>
      <w:r w:rsidR="00031F02">
        <w:rPr>
          <w:b/>
          <w:sz w:val="32"/>
        </w:rPr>
        <w:br/>
      </w:r>
      <w:r w:rsidR="00844522" w:rsidRPr="00CE119E">
        <w:rPr>
          <w:b/>
          <w:sz w:val="32"/>
          <w:szCs w:val="28"/>
          <w:lang w:val="vi-VN"/>
        </w:rPr>
        <w:t>để xây dựng một xã hội phát triển</w:t>
      </w:r>
    </w:p>
    <w:p w:rsidR="0055559D" w:rsidRDefault="0055559D" w:rsidP="00031F02">
      <w:pPr>
        <w:spacing w:before="240"/>
        <w:ind w:left="3686" w:firstLine="0"/>
        <w:jc w:val="center"/>
        <w:rPr>
          <w:b/>
        </w:rPr>
      </w:pPr>
      <w:r w:rsidRPr="0055559D">
        <w:rPr>
          <w:b/>
        </w:rPr>
        <w:t>GS.TSKH. Trần Ngọc Thêm</w:t>
      </w:r>
    </w:p>
    <w:p w:rsidR="0055559D" w:rsidRPr="0055559D" w:rsidRDefault="0055559D" w:rsidP="0055559D">
      <w:pPr>
        <w:ind w:left="3686" w:firstLine="0"/>
        <w:jc w:val="center"/>
      </w:pPr>
      <w:r w:rsidRPr="0055559D">
        <w:t>(Tr</w:t>
      </w:r>
      <w:r w:rsidRPr="0055559D">
        <w:rPr>
          <w:rFonts w:hint="eastAsia"/>
        </w:rPr>
        <w:t>ư</w:t>
      </w:r>
      <w:r w:rsidRPr="0055559D">
        <w:t xml:space="preserve">ờng Đại </w:t>
      </w:r>
      <w:r w:rsidRPr="0055559D">
        <w:rPr>
          <w:lang w:val="vi-VN"/>
        </w:rPr>
        <w:t>h</w:t>
      </w:r>
      <w:r w:rsidRPr="0055559D">
        <w:t xml:space="preserve">ọc Khoa học Xã hội và Nhân văn, </w:t>
      </w:r>
      <w:r w:rsidRPr="0055559D">
        <w:rPr>
          <w:rFonts w:hint="eastAsia"/>
        </w:rPr>
        <w:t>Đ</w:t>
      </w:r>
      <w:r w:rsidRPr="0055559D">
        <w:t>ại học Quốc gia Tp. Hồ Chí Minh)</w:t>
      </w:r>
    </w:p>
    <w:p w:rsidR="0055559D" w:rsidRDefault="0055559D"/>
    <w:p w:rsidR="00463DBB" w:rsidRPr="00B777A6" w:rsidRDefault="00ED4EE0" w:rsidP="00AC58ED">
      <w:pPr>
        <w:pStyle w:val="Heading2"/>
        <w:numPr>
          <w:ilvl w:val="0"/>
          <w:numId w:val="5"/>
        </w:numPr>
        <w:tabs>
          <w:tab w:val="left" w:pos="851"/>
        </w:tabs>
        <w:spacing w:before="200" w:after="0"/>
        <w:ind w:left="0" w:firstLine="567"/>
        <w:jc w:val="both"/>
        <w:rPr>
          <w:bCs/>
          <w:color w:val="auto"/>
          <w:lang w:val="vi-VN"/>
        </w:rPr>
      </w:pPr>
      <w:bookmarkStart w:id="0" w:name="_Toc88051520"/>
      <w:r w:rsidRPr="00AC58ED">
        <w:rPr>
          <w:bCs/>
          <w:color w:val="auto"/>
          <w:lang w:val="vi-VN"/>
        </w:rPr>
        <w:t>Dẫn</w:t>
      </w:r>
      <w:r>
        <w:rPr>
          <w:bCs/>
          <w:color w:val="auto"/>
        </w:rPr>
        <w:t xml:space="preserve"> nhập</w:t>
      </w:r>
      <w:bookmarkEnd w:id="0"/>
    </w:p>
    <w:p w:rsidR="0030189C" w:rsidRDefault="00AC58ED" w:rsidP="00192B4A">
      <w:pPr>
        <w:spacing w:line="276" w:lineRule="auto"/>
        <w:rPr>
          <w:bCs/>
          <w:noProof/>
        </w:rPr>
      </w:pPr>
      <w:r>
        <w:rPr>
          <w:b/>
        </w:rPr>
        <w:t>1</w:t>
      </w:r>
      <w:r w:rsidR="00D05825" w:rsidRPr="00D05825">
        <w:rPr>
          <w:b/>
        </w:rPr>
        <w:t>.1.</w:t>
      </w:r>
      <w:r w:rsidR="00D05825">
        <w:t xml:space="preserve"> </w:t>
      </w:r>
      <w:r w:rsidR="0011437E">
        <w:t>Trong hệ thống</w:t>
      </w:r>
      <w:r w:rsidR="00825005">
        <w:t xml:space="preserve"> </w:t>
      </w:r>
      <w:r w:rsidR="00825005" w:rsidRPr="007A24DB">
        <w:rPr>
          <w:noProof/>
        </w:rPr>
        <w:t>văn hóa</w:t>
      </w:r>
      <w:r w:rsidR="0011437E">
        <w:t>, v</w:t>
      </w:r>
      <w:r w:rsidR="00463DBB" w:rsidRPr="00B05B94">
        <w:rPr>
          <w:lang w:val="vi-VN"/>
        </w:rPr>
        <w:t xml:space="preserve">ăn hóa học đường </w:t>
      </w:r>
      <w:r w:rsidR="00463DBB" w:rsidRPr="00B05B94">
        <w:t xml:space="preserve">là một bộ phận của </w:t>
      </w:r>
      <w:r w:rsidR="00463DBB" w:rsidRPr="00AC58ED">
        <w:rPr>
          <w:b/>
          <w:i/>
        </w:rPr>
        <w:t>văn hóa giáo dục</w:t>
      </w:r>
      <w:r w:rsidR="00825005">
        <w:t>;</w:t>
      </w:r>
      <w:r w:rsidR="0011437E">
        <w:rPr>
          <w:lang w:val="vi-VN"/>
        </w:rPr>
        <w:t xml:space="preserve"> </w:t>
      </w:r>
      <w:r w:rsidR="0011437E" w:rsidRPr="0011437E">
        <w:rPr>
          <w:noProof/>
          <w:lang w:val="vi-VN"/>
        </w:rPr>
        <w:t>văn hóa</w:t>
      </w:r>
      <w:r w:rsidR="0011437E">
        <w:t xml:space="preserve"> </w:t>
      </w:r>
      <w:r w:rsidR="0011437E" w:rsidRPr="00E8150E">
        <w:t>giáo dục</w:t>
      </w:r>
      <w:r w:rsidR="0011437E">
        <w:t xml:space="preserve">, đến lượt mình, là </w:t>
      </w:r>
      <w:r w:rsidR="0011437E" w:rsidRPr="00B05B94">
        <w:t>một bộ phận của</w:t>
      </w:r>
      <w:r w:rsidR="0011437E">
        <w:t xml:space="preserve"> </w:t>
      </w:r>
      <w:r w:rsidR="00825005">
        <w:t xml:space="preserve">một </w:t>
      </w:r>
      <w:r w:rsidR="0011437E" w:rsidRPr="00AC58ED">
        <w:t>nền</w:t>
      </w:r>
      <w:r w:rsidR="0011437E" w:rsidRPr="00825005">
        <w:rPr>
          <w:i/>
        </w:rPr>
        <w:t xml:space="preserve"> </w:t>
      </w:r>
      <w:r w:rsidR="0011437E" w:rsidRPr="00AC58ED">
        <w:rPr>
          <w:b/>
          <w:i/>
          <w:noProof/>
        </w:rPr>
        <w:t>văn hóa</w:t>
      </w:r>
      <w:r w:rsidR="006F425A">
        <w:rPr>
          <w:i/>
          <w:noProof/>
        </w:rPr>
        <w:t xml:space="preserve"> </w:t>
      </w:r>
      <w:r w:rsidR="006F425A">
        <w:rPr>
          <w:noProof/>
        </w:rPr>
        <w:t>(</w:t>
      </w:r>
      <w:r w:rsidR="000258F8">
        <w:rPr>
          <w:noProof/>
        </w:rPr>
        <w:t xml:space="preserve">= </w:t>
      </w:r>
      <w:r w:rsidR="006F425A" w:rsidRPr="006F425A">
        <w:rPr>
          <w:noProof/>
        </w:rPr>
        <w:t>văn hóa</w:t>
      </w:r>
      <w:r w:rsidR="006F425A">
        <w:rPr>
          <w:noProof/>
        </w:rPr>
        <w:t xml:space="preserve"> </w:t>
      </w:r>
      <w:r w:rsidR="006F425A" w:rsidRPr="006F425A">
        <w:rPr>
          <w:bCs/>
          <w:noProof/>
        </w:rPr>
        <w:t>dân tộc</w:t>
      </w:r>
      <w:r w:rsidR="006F425A">
        <w:rPr>
          <w:noProof/>
        </w:rPr>
        <w:t>)</w:t>
      </w:r>
      <w:r w:rsidR="0011437E">
        <w:t xml:space="preserve">. </w:t>
      </w:r>
      <w:r w:rsidR="00FA6A8F" w:rsidRPr="006F425A">
        <w:rPr>
          <w:noProof/>
        </w:rPr>
        <w:t xml:space="preserve">Văn </w:t>
      </w:r>
      <w:r w:rsidR="006F425A" w:rsidRPr="006F425A">
        <w:rPr>
          <w:noProof/>
        </w:rPr>
        <w:t>hóa</w:t>
      </w:r>
      <w:r w:rsidR="006F425A">
        <w:rPr>
          <w:noProof/>
        </w:rPr>
        <w:t xml:space="preserve"> </w:t>
      </w:r>
      <w:r w:rsidR="000258F8">
        <w:rPr>
          <w:noProof/>
        </w:rPr>
        <w:t>(</w:t>
      </w:r>
      <w:r w:rsidR="006F425A" w:rsidRPr="006F425A">
        <w:rPr>
          <w:bCs/>
          <w:noProof/>
        </w:rPr>
        <w:t>dân tộc</w:t>
      </w:r>
      <w:r w:rsidR="000258F8">
        <w:rPr>
          <w:bCs/>
          <w:noProof/>
        </w:rPr>
        <w:t>)</w:t>
      </w:r>
      <w:r w:rsidR="006F425A">
        <w:rPr>
          <w:bCs/>
          <w:noProof/>
        </w:rPr>
        <w:t xml:space="preserve"> và </w:t>
      </w:r>
      <w:r w:rsidR="006F425A" w:rsidRPr="006F425A">
        <w:rPr>
          <w:bCs/>
          <w:noProof/>
        </w:rPr>
        <w:t>văn hóa</w:t>
      </w:r>
      <w:r w:rsidR="006F425A">
        <w:rPr>
          <w:bCs/>
          <w:noProof/>
        </w:rPr>
        <w:t xml:space="preserve"> </w:t>
      </w:r>
      <w:r w:rsidR="006F425A" w:rsidRPr="006F425A">
        <w:rPr>
          <w:bCs/>
          <w:noProof/>
        </w:rPr>
        <w:t>giáo dục</w:t>
      </w:r>
      <w:r w:rsidR="00FA6A8F">
        <w:rPr>
          <w:bCs/>
          <w:noProof/>
        </w:rPr>
        <w:t xml:space="preserve"> có quan hệ với nhau thông qua mắt xích trung gian là </w:t>
      </w:r>
      <w:r w:rsidR="00FA6A8F" w:rsidRPr="00AC58ED">
        <w:rPr>
          <w:b/>
          <w:bCs/>
          <w:i/>
          <w:noProof/>
          <w:szCs w:val="28"/>
          <w:lang w:val="vi-VN"/>
        </w:rPr>
        <w:t>triết lý giáo dục</w:t>
      </w:r>
      <w:r w:rsidR="00FA6A8F">
        <w:rPr>
          <w:bCs/>
          <w:noProof/>
          <w:szCs w:val="28"/>
        </w:rPr>
        <w:t xml:space="preserve">: </w:t>
      </w:r>
      <w:r w:rsidR="00FA6A8F" w:rsidRPr="006F425A">
        <w:rPr>
          <w:noProof/>
        </w:rPr>
        <w:t>Văn hóa</w:t>
      </w:r>
      <w:r w:rsidR="00FA6A8F">
        <w:rPr>
          <w:noProof/>
        </w:rPr>
        <w:t xml:space="preserve"> </w:t>
      </w:r>
      <w:r w:rsidR="000258F8">
        <w:rPr>
          <w:noProof/>
        </w:rPr>
        <w:t>(</w:t>
      </w:r>
      <w:r w:rsidR="000258F8" w:rsidRPr="006F425A">
        <w:rPr>
          <w:bCs/>
          <w:noProof/>
        </w:rPr>
        <w:t>dân tộc</w:t>
      </w:r>
      <w:r w:rsidR="000258F8">
        <w:rPr>
          <w:bCs/>
          <w:noProof/>
        </w:rPr>
        <w:t xml:space="preserve">) </w:t>
      </w:r>
      <w:r w:rsidR="000258F8">
        <w:rPr>
          <w:noProof/>
        </w:rPr>
        <w:t>là một trong ba thành tố</w:t>
      </w:r>
      <w:r w:rsidR="00FA6A8F">
        <w:rPr>
          <w:bCs/>
          <w:noProof/>
        </w:rPr>
        <w:t xml:space="preserve"> chi phối </w:t>
      </w:r>
      <w:r w:rsidR="00FA6A8F" w:rsidRPr="00FA6A8F">
        <w:rPr>
          <w:bCs/>
          <w:noProof/>
          <w:szCs w:val="28"/>
          <w:lang w:val="vi-VN"/>
        </w:rPr>
        <w:t>triết lý giáo dục</w:t>
      </w:r>
      <w:r w:rsidR="00E3192D">
        <w:rPr>
          <w:bCs/>
          <w:noProof/>
        </w:rPr>
        <w:t>.</w:t>
      </w:r>
      <w:r w:rsidR="00FA6A8F">
        <w:rPr>
          <w:bCs/>
          <w:noProof/>
        </w:rPr>
        <w:t xml:space="preserve"> </w:t>
      </w:r>
      <w:r w:rsidR="00E3192D" w:rsidRPr="00FA6A8F">
        <w:rPr>
          <w:bCs/>
          <w:noProof/>
          <w:szCs w:val="28"/>
          <w:lang w:val="vi-VN"/>
        </w:rPr>
        <w:t>Triết lý giáo dục</w:t>
      </w:r>
      <w:r w:rsidR="00E3192D">
        <w:rPr>
          <w:bCs/>
          <w:noProof/>
          <w:szCs w:val="28"/>
        </w:rPr>
        <w:t>,</w:t>
      </w:r>
      <w:r w:rsidR="00E3192D">
        <w:rPr>
          <w:bCs/>
          <w:noProof/>
        </w:rPr>
        <w:t xml:space="preserve"> đến lượt mình,</w:t>
      </w:r>
      <w:r w:rsidR="00E3192D" w:rsidRPr="00FA6A8F">
        <w:rPr>
          <w:bCs/>
          <w:noProof/>
          <w:szCs w:val="28"/>
          <w:lang w:val="vi-VN"/>
        </w:rPr>
        <w:t xml:space="preserve"> </w:t>
      </w:r>
      <w:r w:rsidR="00E3192D">
        <w:rPr>
          <w:bCs/>
          <w:noProof/>
        </w:rPr>
        <w:t xml:space="preserve">được </w:t>
      </w:r>
      <w:r w:rsidR="00E3192D" w:rsidRPr="00E3192D">
        <w:rPr>
          <w:bCs/>
          <w:noProof/>
        </w:rPr>
        <w:t>hiện thực hóa</w:t>
      </w:r>
      <w:r w:rsidR="00E3192D">
        <w:rPr>
          <w:bCs/>
          <w:noProof/>
        </w:rPr>
        <w:t xml:space="preserve"> bằng bốn </w:t>
      </w:r>
      <w:r w:rsidR="00E3192D">
        <w:rPr>
          <w:noProof/>
        </w:rPr>
        <w:t>thành tố</w:t>
      </w:r>
      <w:r w:rsidR="00F42A9B">
        <w:rPr>
          <w:noProof/>
        </w:rPr>
        <w:t xml:space="preserve"> </w:t>
      </w:r>
      <w:r w:rsidR="00F42A9B" w:rsidRPr="00F42A9B">
        <w:rPr>
          <w:rFonts w:eastAsia="Times New Roman"/>
          <w:b/>
          <w:bCs/>
          <w:noProof/>
          <w:lang w:val="vi-VN"/>
        </w:rPr>
        <w:t>–</w:t>
      </w:r>
      <w:r w:rsidR="00E3192D">
        <w:rPr>
          <w:bCs/>
          <w:noProof/>
        </w:rPr>
        <w:t xml:space="preserve"> </w:t>
      </w:r>
      <w:r w:rsidR="000258F8" w:rsidRPr="006F425A">
        <w:rPr>
          <w:bCs/>
          <w:noProof/>
        </w:rPr>
        <w:t>văn hóa</w:t>
      </w:r>
      <w:r w:rsidR="000258F8">
        <w:rPr>
          <w:bCs/>
          <w:noProof/>
        </w:rPr>
        <w:t xml:space="preserve"> </w:t>
      </w:r>
      <w:r w:rsidR="000258F8" w:rsidRPr="006F425A">
        <w:rPr>
          <w:bCs/>
          <w:noProof/>
        </w:rPr>
        <w:t>giáo dục</w:t>
      </w:r>
      <w:r w:rsidR="000258F8">
        <w:rPr>
          <w:bCs/>
          <w:noProof/>
        </w:rPr>
        <w:t xml:space="preserve"> </w:t>
      </w:r>
      <w:r w:rsidR="000258F8">
        <w:rPr>
          <w:noProof/>
        </w:rPr>
        <w:t xml:space="preserve">là một trong </w:t>
      </w:r>
      <w:r w:rsidR="00E3192D">
        <w:rPr>
          <w:noProof/>
        </w:rPr>
        <w:t>s</w:t>
      </w:r>
      <w:r w:rsidR="000258F8">
        <w:rPr>
          <w:noProof/>
        </w:rPr>
        <w:t>ố</w:t>
      </w:r>
      <w:r w:rsidR="00E3192D">
        <w:rPr>
          <w:noProof/>
        </w:rPr>
        <w:t xml:space="preserve"> đó</w:t>
      </w:r>
      <w:r>
        <w:rPr>
          <w:noProof/>
        </w:rPr>
        <w:t xml:space="preserve">. Mối quan hệ giữa ba </w:t>
      </w:r>
      <w:r w:rsidRPr="00AC58ED">
        <w:rPr>
          <w:noProof/>
        </w:rPr>
        <w:t>khái niệm</w:t>
      </w:r>
      <w:r>
        <w:rPr>
          <w:noProof/>
        </w:rPr>
        <w:t xml:space="preserve"> này được trình bày trong sơ đồ ở hình 1</w:t>
      </w:r>
      <w:r w:rsidR="00E3192D">
        <w:rPr>
          <w:noProof/>
        </w:rPr>
        <w:t>.</w:t>
      </w:r>
      <w:r w:rsidR="000258F8">
        <w:rPr>
          <w:bCs/>
          <w:noProof/>
        </w:rPr>
        <w:t xml:space="preserve"> </w:t>
      </w:r>
    </w:p>
    <w:p w:rsidR="00AC58ED" w:rsidRPr="007750D1" w:rsidRDefault="008253CE" w:rsidP="00CE119E">
      <w:pPr>
        <w:framePr w:w="4062" w:h="5608" w:hRule="exact" w:hSpace="181" w:wrap="around" w:vAnchor="text" w:hAnchor="page" w:x="6605" w:y="-3"/>
        <w:spacing w:before="0" w:after="0" w:line="240" w:lineRule="auto"/>
        <w:ind w:firstLine="0"/>
        <w:jc w:val="center"/>
        <w:rPr>
          <w:sz w:val="24"/>
        </w:rPr>
      </w:pPr>
      <w:r w:rsidRPr="008253CE">
        <w:rPr>
          <w:noProof/>
          <w:sz w:val="24"/>
        </w:rPr>
        <w:drawing>
          <wp:inline distT="0" distB="0" distL="0" distR="0" wp14:anchorId="2374E57D" wp14:editId="2C413097">
            <wp:extent cx="2579370" cy="2761615"/>
            <wp:effectExtent l="0" t="0" r="0" b="63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a:stretch>
                      <a:fillRect/>
                    </a:stretch>
                  </pic:blipFill>
                  <pic:spPr>
                    <a:xfrm>
                      <a:off x="0" y="0"/>
                      <a:ext cx="2579370" cy="2761615"/>
                    </a:xfrm>
                    <a:prstGeom prst="rect">
                      <a:avLst/>
                    </a:prstGeom>
                  </pic:spPr>
                </pic:pic>
              </a:graphicData>
            </a:graphic>
          </wp:inline>
        </w:drawing>
      </w:r>
    </w:p>
    <w:p w:rsidR="00AC58ED" w:rsidRPr="00A67643" w:rsidRDefault="00AC58ED" w:rsidP="00CE119E">
      <w:pPr>
        <w:framePr w:w="4062" w:h="5608" w:hRule="exact" w:hSpace="181" w:wrap="around" w:vAnchor="text" w:hAnchor="page" w:x="6605" w:y="-3"/>
        <w:spacing w:after="180"/>
        <w:ind w:firstLine="0"/>
        <w:jc w:val="center"/>
        <w:rPr>
          <w:sz w:val="20"/>
          <w:szCs w:val="24"/>
        </w:rPr>
      </w:pPr>
      <w:r w:rsidRPr="00F671B2">
        <w:rPr>
          <w:b/>
          <w:lang w:val="vi-VN"/>
        </w:rPr>
        <w:t>Hình 1</w:t>
      </w:r>
      <w:r w:rsidRPr="00B05B94">
        <w:rPr>
          <w:lang w:val="vi-VN"/>
        </w:rPr>
        <w:t xml:space="preserve">: </w:t>
      </w:r>
      <w:r w:rsidR="00CE119E" w:rsidRPr="00CE119E">
        <w:rPr>
          <w:i/>
          <w:lang w:val="vi-VN"/>
        </w:rPr>
        <w:t xml:space="preserve">Quan hệ giữa Văn hóa, Văn hóa giáo dục và Triết lý giáo dục </w:t>
      </w:r>
      <w:r w:rsidR="00CE119E">
        <w:rPr>
          <w:i/>
          <w:lang w:val="vi-VN"/>
        </w:rPr>
        <w:br/>
      </w:r>
      <w:r>
        <w:t>(</w:t>
      </w:r>
      <w:r w:rsidRPr="00F671B2">
        <w:t>Trần Ngọc Thêm, 202</w:t>
      </w:r>
      <w:r w:rsidR="00CE119E">
        <w:t>1</w:t>
      </w:r>
      <w:r w:rsidRPr="00F671B2">
        <w:t>)</w:t>
      </w:r>
    </w:p>
    <w:p w:rsidR="00C67FCE" w:rsidRDefault="00E3192D" w:rsidP="00192B4A">
      <w:pPr>
        <w:spacing w:line="276" w:lineRule="auto"/>
        <w:rPr>
          <w:rFonts w:eastAsia="Times New Roman"/>
        </w:rPr>
      </w:pPr>
      <w:r w:rsidRPr="006F425A">
        <w:rPr>
          <w:noProof/>
        </w:rPr>
        <w:t>Văn hóa</w:t>
      </w:r>
      <w:r>
        <w:rPr>
          <w:noProof/>
        </w:rPr>
        <w:t xml:space="preserve"> mang </w:t>
      </w:r>
      <w:r w:rsidRPr="0011437E">
        <w:rPr>
          <w:rFonts w:eastAsia="Times New Roman"/>
        </w:rPr>
        <w:t>tính dân tộc</w:t>
      </w:r>
      <w:r>
        <w:rPr>
          <w:rFonts w:eastAsia="Times New Roman"/>
        </w:rPr>
        <w:t xml:space="preserve"> nên</w:t>
      </w:r>
      <w:r w:rsidRPr="0011437E">
        <w:rPr>
          <w:rFonts w:eastAsia="Times New Roman"/>
        </w:rPr>
        <w:t xml:space="preserve"> </w:t>
      </w:r>
      <w:r w:rsidRPr="00C67FCE">
        <w:rPr>
          <w:rFonts w:eastAsia="Times New Roman"/>
          <w:b/>
          <w:i/>
        </w:rPr>
        <w:t>t</w:t>
      </w:r>
      <w:r w:rsidR="006F425A" w:rsidRPr="00C67FCE">
        <w:rPr>
          <w:rFonts w:eastAsia="Times New Roman"/>
          <w:b/>
          <w:i/>
        </w:rPr>
        <w:t xml:space="preserve">ính </w:t>
      </w:r>
      <w:r w:rsidR="00C03FF1" w:rsidRPr="00C67FCE">
        <w:rPr>
          <w:rFonts w:eastAsia="Times New Roman"/>
          <w:b/>
          <w:i/>
        </w:rPr>
        <w:t>dân tộc</w:t>
      </w:r>
      <w:r w:rsidR="00C03FF1" w:rsidRPr="0011437E">
        <w:rPr>
          <w:rFonts w:eastAsia="Times New Roman"/>
        </w:rPr>
        <w:t xml:space="preserve"> để lại dấu ấn trong văn hóa giáo dục </w:t>
      </w:r>
      <w:r w:rsidR="00F42A9B">
        <w:rPr>
          <w:rFonts w:eastAsia="Times New Roman"/>
        </w:rPr>
        <w:t>rẩt</w:t>
      </w:r>
      <w:r w:rsidR="00C03FF1" w:rsidRPr="0011437E">
        <w:rPr>
          <w:rFonts w:eastAsia="Times New Roman"/>
        </w:rPr>
        <w:t xml:space="preserve"> </w:t>
      </w:r>
      <w:r w:rsidR="00C03FF1" w:rsidRPr="0011437E">
        <w:t>đậm</w:t>
      </w:r>
      <w:r w:rsidR="00C03FF1" w:rsidRPr="0011437E">
        <w:rPr>
          <w:rFonts w:eastAsia="Times New Roman"/>
        </w:rPr>
        <w:t xml:space="preserve"> nét. </w:t>
      </w:r>
      <w:r w:rsidR="00C03FF1">
        <w:rPr>
          <w:rFonts w:eastAsia="Times New Roman"/>
        </w:rPr>
        <w:t xml:space="preserve">Theo </w:t>
      </w:r>
      <w:r w:rsidR="00C03FF1" w:rsidRPr="0011437E">
        <w:rPr>
          <w:rFonts w:eastAsia="Times New Roman"/>
        </w:rPr>
        <w:t>O.A. Radugina</w:t>
      </w:r>
      <w:r w:rsidR="00C03FF1" w:rsidRPr="0011437E">
        <w:t xml:space="preserve">, </w:t>
      </w:r>
      <w:r w:rsidR="00C03FF1">
        <w:rPr>
          <w:rFonts w:eastAsia="Times New Roman"/>
        </w:rPr>
        <w:t>“</w:t>
      </w:r>
      <w:r w:rsidR="00B8171B">
        <w:rPr>
          <w:rFonts w:eastAsia="Times New Roman"/>
        </w:rPr>
        <w:t>v</w:t>
      </w:r>
      <w:r w:rsidR="00C03FF1" w:rsidRPr="0011437E">
        <w:rPr>
          <w:rFonts w:eastAsia="Times New Roman"/>
        </w:rPr>
        <w:t>ăn hóa giáo dục không chỉ là một chỉ tiêu đánh giá trình độ học vấn của người dân cả nước mà còn là một trong những chỉ tiêu quan trọng đánh giá sự phát triển của xã hội ở một giai đoạn lịch sử cụ thể</w:t>
      </w:r>
      <w:r w:rsidR="00C03FF1">
        <w:rPr>
          <w:rFonts w:eastAsia="Times New Roman"/>
        </w:rPr>
        <w:t xml:space="preserve">” </w:t>
      </w:r>
      <w:r w:rsidR="00AB0FF3" w:rsidRPr="0011437E">
        <w:rPr>
          <w:rFonts w:eastAsia="Times New Roman"/>
        </w:rPr>
        <w:t>(Радугина</w:t>
      </w:r>
      <w:r w:rsidR="00AB0FF3" w:rsidRPr="0011437E">
        <w:t xml:space="preserve"> О. А. 2011</w:t>
      </w:r>
      <w:r w:rsidR="007F1585">
        <w:t>, tr.</w:t>
      </w:r>
      <w:r w:rsidR="00C03FF1" w:rsidRPr="0011437E">
        <w:t xml:space="preserve"> 140-141)</w:t>
      </w:r>
      <w:r w:rsidR="00C03FF1" w:rsidRPr="0011437E">
        <w:rPr>
          <w:rFonts w:eastAsia="Times New Roman"/>
        </w:rPr>
        <w:t>.</w:t>
      </w:r>
    </w:p>
    <w:p w:rsidR="000F4E30" w:rsidRPr="0011437E" w:rsidRDefault="000F4E30" w:rsidP="00F671B2">
      <w:pPr>
        <w:rPr>
          <w:rFonts w:eastAsia="Times New Roman"/>
        </w:rPr>
      </w:pPr>
      <w:r>
        <w:rPr>
          <w:rFonts w:eastAsia="Times New Roman"/>
        </w:rPr>
        <w:t xml:space="preserve">Do có </w:t>
      </w:r>
      <w:r w:rsidRPr="000F4E30">
        <w:rPr>
          <w:rFonts w:eastAsia="Times New Roman"/>
        </w:rPr>
        <w:t>tính dân tộc</w:t>
      </w:r>
      <w:r w:rsidRPr="0011437E">
        <w:rPr>
          <w:rFonts w:eastAsia="Times New Roman"/>
        </w:rPr>
        <w:t xml:space="preserve"> </w:t>
      </w:r>
      <w:r>
        <w:rPr>
          <w:rFonts w:eastAsia="Times New Roman"/>
        </w:rPr>
        <w:t xml:space="preserve">cho nên </w:t>
      </w:r>
      <w:r w:rsidRPr="0011437E">
        <w:rPr>
          <w:rFonts w:eastAsia="Times New Roman"/>
        </w:rPr>
        <w:t xml:space="preserve">yếu tố mang tính quyết định đối với văn hóa giáo dục của một </w:t>
      </w:r>
      <w:r>
        <w:rPr>
          <w:rFonts w:eastAsia="Times New Roman"/>
        </w:rPr>
        <w:t>d</w:t>
      </w:r>
      <w:r w:rsidRPr="0011437E">
        <w:rPr>
          <w:rFonts w:eastAsia="Times New Roman"/>
        </w:rPr>
        <w:t>ân tộc</w:t>
      </w:r>
      <w:r w:rsidRPr="000F4E30">
        <w:rPr>
          <w:rFonts w:eastAsia="Times New Roman"/>
          <w:noProof/>
        </w:rPr>
        <w:t xml:space="preserve"> </w:t>
      </w:r>
      <w:r w:rsidRPr="0011437E">
        <w:rPr>
          <w:rFonts w:eastAsia="Times New Roman"/>
        </w:rPr>
        <w:t xml:space="preserve">là </w:t>
      </w:r>
      <w:r w:rsidRPr="0011437E">
        <w:rPr>
          <w:rFonts w:eastAsia="Times New Roman"/>
          <w:b/>
          <w:i/>
        </w:rPr>
        <w:t>loại hình văn hóa</w:t>
      </w:r>
      <w:r w:rsidRPr="0011437E">
        <w:rPr>
          <w:rFonts w:eastAsia="Times New Roman"/>
        </w:rPr>
        <w:t xml:space="preserve">. </w:t>
      </w:r>
      <w:r w:rsidR="0035458D" w:rsidRPr="0011437E">
        <w:rPr>
          <w:rFonts w:eastAsia="Times New Roman"/>
        </w:rPr>
        <w:t xml:space="preserve">Chúng </w:t>
      </w:r>
      <w:r w:rsidRPr="0011437E">
        <w:rPr>
          <w:rFonts w:eastAsia="Times New Roman"/>
        </w:rPr>
        <w:t>tôi</w:t>
      </w:r>
      <w:r w:rsidR="0035458D">
        <w:rPr>
          <w:rFonts w:eastAsia="Times New Roman"/>
        </w:rPr>
        <w:t xml:space="preserve"> </w:t>
      </w:r>
      <w:r w:rsidR="0035458D" w:rsidRPr="0035458D">
        <w:rPr>
          <w:rFonts w:eastAsia="Times New Roman"/>
        </w:rPr>
        <w:t>hệ thống</w:t>
      </w:r>
      <w:r w:rsidR="0035458D">
        <w:rPr>
          <w:rFonts w:eastAsia="Times New Roman"/>
        </w:rPr>
        <w:t xml:space="preserve"> hóa các nền </w:t>
      </w:r>
      <w:r w:rsidR="0035458D" w:rsidRPr="0035458D">
        <w:rPr>
          <w:rFonts w:eastAsia="Times New Roman"/>
          <w:noProof/>
        </w:rPr>
        <w:t>văn hóa</w:t>
      </w:r>
      <w:r w:rsidRPr="0011437E">
        <w:rPr>
          <w:rFonts w:eastAsia="Times New Roman"/>
        </w:rPr>
        <w:t xml:space="preserve"> </w:t>
      </w:r>
      <w:r w:rsidR="0035458D">
        <w:rPr>
          <w:rFonts w:eastAsia="Times New Roman"/>
        </w:rPr>
        <w:t>vào</w:t>
      </w:r>
      <w:r>
        <w:rPr>
          <w:rFonts w:eastAsia="Times New Roman"/>
        </w:rPr>
        <w:t xml:space="preserve"> ba l</w:t>
      </w:r>
      <w:r w:rsidRPr="0011437E">
        <w:rPr>
          <w:rFonts w:eastAsia="Times New Roman"/>
        </w:rPr>
        <w:t xml:space="preserve">oại hình </w:t>
      </w:r>
      <w:r w:rsidRPr="000F4E30">
        <w:rPr>
          <w:rFonts w:eastAsia="Times New Roman" w:cs="Arial"/>
          <w:color w:val="000000"/>
        </w:rPr>
        <w:t>cơ bản</w:t>
      </w:r>
      <w:r w:rsidRPr="0011437E">
        <w:rPr>
          <w:rFonts w:eastAsia="Times New Roman"/>
        </w:rPr>
        <w:t xml:space="preserve"> là</w:t>
      </w:r>
      <w:r>
        <w:rPr>
          <w:rFonts w:eastAsia="Times New Roman"/>
        </w:rPr>
        <w:t xml:space="preserve"> </w:t>
      </w:r>
      <w:r w:rsidRPr="000F4E30">
        <w:rPr>
          <w:rFonts w:eastAsia="Times New Roman"/>
        </w:rPr>
        <w:t xml:space="preserve">loại hình </w:t>
      </w:r>
      <w:r>
        <w:rPr>
          <w:rFonts w:eastAsia="Times New Roman"/>
        </w:rPr>
        <w:t xml:space="preserve">thiên về </w:t>
      </w:r>
      <w:r w:rsidRPr="000F4E30">
        <w:rPr>
          <w:rFonts w:eastAsia="Times New Roman"/>
        </w:rPr>
        <w:t>dương</w:t>
      </w:r>
      <w:r>
        <w:rPr>
          <w:rFonts w:eastAsia="Times New Roman"/>
        </w:rPr>
        <w:t xml:space="preserve"> tính, thiên về </w:t>
      </w:r>
      <w:r w:rsidRPr="000F4E30">
        <w:rPr>
          <w:rFonts w:eastAsia="Times New Roman"/>
        </w:rPr>
        <w:t xml:space="preserve">âm </w:t>
      </w:r>
      <w:r>
        <w:rPr>
          <w:rFonts w:eastAsia="Times New Roman"/>
        </w:rPr>
        <w:t xml:space="preserve">tính, và </w:t>
      </w:r>
      <w:r w:rsidRPr="000F4E30">
        <w:rPr>
          <w:rFonts w:eastAsia="Times New Roman"/>
        </w:rPr>
        <w:t xml:space="preserve">loại hình </w:t>
      </w:r>
      <w:r>
        <w:rPr>
          <w:rFonts w:eastAsia="Times New Roman"/>
        </w:rPr>
        <w:t>trung gian.</w:t>
      </w:r>
      <w:r w:rsidR="00F671B2">
        <w:rPr>
          <w:rFonts w:eastAsia="Times New Roman"/>
        </w:rPr>
        <w:t xml:space="preserve"> </w:t>
      </w:r>
      <w:r w:rsidR="00F671B2" w:rsidRPr="00F671B2">
        <w:rPr>
          <w:rFonts w:eastAsia="Times New Roman"/>
          <w:noProof/>
        </w:rPr>
        <w:t>Văn hóa</w:t>
      </w:r>
      <w:r w:rsidR="00F671B2">
        <w:rPr>
          <w:rFonts w:eastAsia="Times New Roman"/>
          <w:noProof/>
        </w:rPr>
        <w:t xml:space="preserve"> </w:t>
      </w:r>
      <w:r w:rsidR="00F671B2" w:rsidRPr="00F671B2">
        <w:rPr>
          <w:rFonts w:eastAsia="Times New Roman"/>
          <w:noProof/>
        </w:rPr>
        <w:t>Việt Nam</w:t>
      </w:r>
      <w:r w:rsidR="00F671B2">
        <w:rPr>
          <w:rFonts w:eastAsia="Times New Roman"/>
          <w:noProof/>
        </w:rPr>
        <w:t xml:space="preserve"> và </w:t>
      </w:r>
      <w:r w:rsidR="00F671B2" w:rsidRPr="00F671B2">
        <w:rPr>
          <w:rFonts w:eastAsia="Times New Roman"/>
          <w:noProof/>
        </w:rPr>
        <w:t>Đông Nam Á</w:t>
      </w:r>
      <w:r w:rsidR="00F671B2">
        <w:rPr>
          <w:rFonts w:eastAsia="Times New Roman"/>
          <w:noProof/>
        </w:rPr>
        <w:t xml:space="preserve"> thuộc </w:t>
      </w:r>
      <w:r w:rsidR="00F671B2" w:rsidRPr="000F4E30">
        <w:rPr>
          <w:rFonts w:eastAsia="Times New Roman"/>
        </w:rPr>
        <w:t xml:space="preserve">loại hình </w:t>
      </w:r>
      <w:r w:rsidR="00F671B2">
        <w:rPr>
          <w:rFonts w:eastAsia="Times New Roman"/>
        </w:rPr>
        <w:t xml:space="preserve">thiên về </w:t>
      </w:r>
      <w:r w:rsidR="00F671B2" w:rsidRPr="000F4E30">
        <w:rPr>
          <w:rFonts w:eastAsia="Times New Roman"/>
        </w:rPr>
        <w:t xml:space="preserve">âm </w:t>
      </w:r>
      <w:r w:rsidR="00F671B2">
        <w:rPr>
          <w:rFonts w:eastAsia="Times New Roman"/>
        </w:rPr>
        <w:t xml:space="preserve">tính, </w:t>
      </w:r>
      <w:r w:rsidR="00F671B2" w:rsidRPr="00F671B2">
        <w:rPr>
          <w:rFonts w:eastAsia="Times New Roman"/>
          <w:noProof/>
        </w:rPr>
        <w:t>văn hóa</w:t>
      </w:r>
      <w:r w:rsidR="00F671B2">
        <w:rPr>
          <w:rFonts w:eastAsia="Times New Roman"/>
        </w:rPr>
        <w:t xml:space="preserve"> </w:t>
      </w:r>
      <w:r w:rsidR="00F671B2" w:rsidRPr="00F671B2">
        <w:rPr>
          <w:rFonts w:eastAsia="Times New Roman"/>
        </w:rPr>
        <w:t>phương Tây</w:t>
      </w:r>
      <w:r w:rsidR="00F671B2">
        <w:rPr>
          <w:rFonts w:eastAsia="Times New Roman"/>
        </w:rPr>
        <w:t xml:space="preserve"> </w:t>
      </w:r>
      <w:r w:rsidR="00F671B2">
        <w:rPr>
          <w:rFonts w:eastAsia="Times New Roman"/>
          <w:noProof/>
        </w:rPr>
        <w:t xml:space="preserve">thuộc </w:t>
      </w:r>
      <w:r w:rsidR="00F671B2" w:rsidRPr="000F4E30">
        <w:rPr>
          <w:rFonts w:eastAsia="Times New Roman"/>
        </w:rPr>
        <w:t>loại hình</w:t>
      </w:r>
      <w:r w:rsidR="00F671B2" w:rsidRPr="00F671B2">
        <w:rPr>
          <w:rFonts w:eastAsia="Times New Roman"/>
        </w:rPr>
        <w:t xml:space="preserve"> </w:t>
      </w:r>
      <w:r w:rsidR="00F671B2">
        <w:rPr>
          <w:rFonts w:eastAsia="Times New Roman"/>
        </w:rPr>
        <w:t xml:space="preserve">thiên về </w:t>
      </w:r>
      <w:r w:rsidR="00F671B2" w:rsidRPr="000F4E30">
        <w:rPr>
          <w:rFonts w:eastAsia="Times New Roman"/>
        </w:rPr>
        <w:t>dương</w:t>
      </w:r>
      <w:r w:rsidR="00F671B2">
        <w:rPr>
          <w:rFonts w:eastAsia="Times New Roman"/>
        </w:rPr>
        <w:t xml:space="preserve"> tính, </w:t>
      </w:r>
      <w:r w:rsidR="00F671B2" w:rsidRPr="00F671B2">
        <w:rPr>
          <w:rFonts w:eastAsia="Times New Roman"/>
          <w:noProof/>
        </w:rPr>
        <w:t>văn hóa</w:t>
      </w:r>
      <w:r w:rsidR="00F671B2">
        <w:rPr>
          <w:rFonts w:eastAsia="Times New Roman"/>
        </w:rPr>
        <w:t xml:space="preserve"> </w:t>
      </w:r>
      <w:r w:rsidR="00F671B2" w:rsidRPr="00F671B2">
        <w:rPr>
          <w:rFonts w:eastAsia="Times New Roman"/>
        </w:rPr>
        <w:t>Đông Bắc Á</w:t>
      </w:r>
      <w:r w:rsidR="00F671B2">
        <w:rPr>
          <w:rFonts w:eastAsia="Times New Roman"/>
        </w:rPr>
        <w:t xml:space="preserve"> </w:t>
      </w:r>
      <w:r w:rsidR="00F671B2">
        <w:rPr>
          <w:rFonts w:eastAsia="Times New Roman"/>
          <w:noProof/>
        </w:rPr>
        <w:t xml:space="preserve">thuộc </w:t>
      </w:r>
      <w:r w:rsidR="00F671B2" w:rsidRPr="000F4E30">
        <w:rPr>
          <w:rFonts w:eastAsia="Times New Roman"/>
        </w:rPr>
        <w:t>loại hình</w:t>
      </w:r>
      <w:r w:rsidR="00F671B2">
        <w:rPr>
          <w:rFonts w:eastAsia="Times New Roman"/>
        </w:rPr>
        <w:t xml:space="preserve"> </w:t>
      </w:r>
      <w:r w:rsidR="00F671B2" w:rsidRPr="000F4E30">
        <w:rPr>
          <w:rFonts w:eastAsia="Times New Roman"/>
        </w:rPr>
        <w:t>văn hóa</w:t>
      </w:r>
      <w:r w:rsidR="00F671B2">
        <w:rPr>
          <w:rFonts w:eastAsia="Times New Roman"/>
        </w:rPr>
        <w:t xml:space="preserve"> trung gian</w:t>
      </w:r>
      <w:r w:rsidR="00192B4A">
        <w:rPr>
          <w:rFonts w:eastAsia="Times New Roman"/>
        </w:rPr>
        <w:t xml:space="preserve"> (xem: </w:t>
      </w:r>
      <w:r w:rsidR="00192B4A" w:rsidRPr="00192B4A">
        <w:rPr>
          <w:rFonts w:eastAsia="Times New Roman"/>
        </w:rPr>
        <w:t>Trần Ngọc Thêm</w:t>
      </w:r>
      <w:r w:rsidR="00192B4A">
        <w:rPr>
          <w:rFonts w:eastAsia="Times New Roman"/>
        </w:rPr>
        <w:t xml:space="preserve"> 2014</w:t>
      </w:r>
      <w:r w:rsidR="00095AE1">
        <w:rPr>
          <w:rFonts w:eastAsia="Times New Roman"/>
        </w:rPr>
        <w:t>, tr.</w:t>
      </w:r>
      <w:r w:rsidR="00192B4A">
        <w:rPr>
          <w:rFonts w:eastAsia="Times New Roman"/>
        </w:rPr>
        <w:t xml:space="preserve"> </w:t>
      </w:r>
      <w:r w:rsidR="001F5A08">
        <w:rPr>
          <w:rFonts w:eastAsia="Times New Roman"/>
        </w:rPr>
        <w:t>85-90</w:t>
      </w:r>
      <w:r w:rsidR="00192B4A">
        <w:rPr>
          <w:rFonts w:eastAsia="Times New Roman"/>
        </w:rPr>
        <w:t>; 2016</w:t>
      </w:r>
      <w:r w:rsidR="007F1585">
        <w:rPr>
          <w:rFonts w:eastAsia="Times New Roman"/>
        </w:rPr>
        <w:t>, tr.</w:t>
      </w:r>
      <w:r w:rsidR="00192B4A">
        <w:rPr>
          <w:rFonts w:eastAsia="Times New Roman"/>
        </w:rPr>
        <w:t xml:space="preserve"> </w:t>
      </w:r>
      <w:r w:rsidR="001F5A08">
        <w:rPr>
          <w:rFonts w:eastAsia="Times New Roman"/>
        </w:rPr>
        <w:t>76-86</w:t>
      </w:r>
      <w:r w:rsidR="00192B4A">
        <w:rPr>
          <w:rFonts w:eastAsia="Times New Roman"/>
        </w:rPr>
        <w:t>)</w:t>
      </w:r>
      <w:r w:rsidR="00F671B2">
        <w:rPr>
          <w:rFonts w:eastAsia="Times New Roman"/>
        </w:rPr>
        <w:t>.</w:t>
      </w:r>
      <w:r w:rsidR="00192B4A">
        <w:rPr>
          <w:rFonts w:eastAsia="Times New Roman"/>
        </w:rPr>
        <w:t xml:space="preserve"> </w:t>
      </w:r>
    </w:p>
    <w:p w:rsidR="0028488E" w:rsidRDefault="00463DBB" w:rsidP="00463DBB">
      <w:pPr>
        <w:spacing w:line="276" w:lineRule="auto"/>
        <w:rPr>
          <w:rFonts w:eastAsia="Times New Roman"/>
        </w:rPr>
      </w:pPr>
      <w:r w:rsidRPr="00B05B94">
        <w:rPr>
          <w:lang w:val="vi-VN"/>
        </w:rPr>
        <w:t xml:space="preserve">Quan niệm phổ biến cho rằng nền sư phạm phương Đông đặc trưng </w:t>
      </w:r>
      <w:r w:rsidRPr="00B05B94">
        <w:t xml:space="preserve">bởi </w:t>
      </w:r>
      <w:r w:rsidRPr="00B05B94">
        <w:rPr>
          <w:lang w:val="vi-VN"/>
        </w:rPr>
        <w:t xml:space="preserve">tiếp cận định hướng người </w:t>
      </w:r>
      <w:r w:rsidR="00396398">
        <w:t>dạy</w:t>
      </w:r>
      <w:r w:rsidR="0035458D">
        <w:t>,</w:t>
      </w:r>
      <w:r w:rsidRPr="00B05B94">
        <w:rPr>
          <w:lang w:val="vi-VN"/>
        </w:rPr>
        <w:t xml:space="preserve"> lấy thầy làm trung tâm</w:t>
      </w:r>
      <w:r w:rsidR="0035458D">
        <w:t>;</w:t>
      </w:r>
      <w:r w:rsidRPr="00B05B94">
        <w:rPr>
          <w:lang w:val="vi-VN"/>
        </w:rPr>
        <w:t xml:space="preserve"> còn nền sư phạm phương Tây đặc trưng </w:t>
      </w:r>
      <w:r w:rsidRPr="00B05B94">
        <w:t xml:space="preserve">bởi </w:t>
      </w:r>
      <w:r w:rsidRPr="00B05B94">
        <w:rPr>
          <w:lang w:val="vi-VN"/>
        </w:rPr>
        <w:t>tiếp cận định hướng người học</w:t>
      </w:r>
      <w:r w:rsidR="0035458D">
        <w:t>,</w:t>
      </w:r>
      <w:r w:rsidRPr="00B05B94">
        <w:rPr>
          <w:lang w:val="vi-VN"/>
        </w:rPr>
        <w:t xml:space="preserve"> lấy </w:t>
      </w:r>
      <w:r w:rsidRPr="00B05B94">
        <w:t>trò</w:t>
      </w:r>
      <w:r w:rsidR="00396398">
        <w:rPr>
          <w:lang w:val="vi-VN"/>
        </w:rPr>
        <w:t xml:space="preserve"> làm trung tâm (</w:t>
      </w:r>
      <w:r w:rsidRPr="00B05B94">
        <w:rPr>
          <w:lang w:val="vi-VN"/>
        </w:rPr>
        <w:t>Phạm Thành Nghị</w:t>
      </w:r>
      <w:r w:rsidR="00396398">
        <w:t>,</w:t>
      </w:r>
      <w:r w:rsidRPr="00B05B94">
        <w:rPr>
          <w:lang w:val="vi-VN"/>
        </w:rPr>
        <w:t xml:space="preserve"> 2010</w:t>
      </w:r>
      <w:r w:rsidR="00396398">
        <w:t>)</w:t>
      </w:r>
      <w:r w:rsidRPr="00B05B94">
        <w:rPr>
          <w:lang w:val="vi-VN"/>
        </w:rPr>
        <w:t>.</w:t>
      </w:r>
      <w:r w:rsidRPr="00B05B94">
        <w:t xml:space="preserve"> </w:t>
      </w:r>
      <w:r w:rsidR="00A029A4">
        <w:t xml:space="preserve">Thực ra, </w:t>
      </w:r>
      <w:r w:rsidR="00396398">
        <w:t>hai p</w:t>
      </w:r>
      <w:r w:rsidR="00396398" w:rsidRPr="00B05B94">
        <w:rPr>
          <w:lang w:val="vi-VN"/>
        </w:rPr>
        <w:t xml:space="preserve">hương pháp </w:t>
      </w:r>
      <w:r w:rsidR="0028488E" w:rsidRPr="00B05B94">
        <w:rPr>
          <w:lang w:val="vi-VN"/>
        </w:rPr>
        <w:t>lấy thầy làm trung tâm</w:t>
      </w:r>
      <w:r w:rsidR="0028488E">
        <w:t xml:space="preserve"> và</w:t>
      </w:r>
      <w:r w:rsidR="00396398">
        <w:t xml:space="preserve"> </w:t>
      </w:r>
      <w:r w:rsidR="0028488E" w:rsidRPr="00B05B94">
        <w:rPr>
          <w:lang w:val="vi-VN"/>
        </w:rPr>
        <w:t xml:space="preserve">lấy </w:t>
      </w:r>
      <w:r w:rsidR="0028488E" w:rsidRPr="00B05B94">
        <w:t>trò</w:t>
      </w:r>
      <w:r w:rsidR="0028488E">
        <w:rPr>
          <w:lang w:val="vi-VN"/>
        </w:rPr>
        <w:t xml:space="preserve"> làm trung tâm</w:t>
      </w:r>
      <w:r w:rsidR="0028488E" w:rsidRPr="00B05B94">
        <w:rPr>
          <w:lang w:val="vi-VN"/>
        </w:rPr>
        <w:t xml:space="preserve"> </w:t>
      </w:r>
      <w:r w:rsidR="00A029A4">
        <w:t>chịu</w:t>
      </w:r>
      <w:r w:rsidR="00396398" w:rsidRPr="00B05B94">
        <w:rPr>
          <w:lang w:val="vi-VN"/>
        </w:rPr>
        <w:t xml:space="preserve"> </w:t>
      </w:r>
      <w:r w:rsidR="00C67FCE">
        <w:t>chi phối</w:t>
      </w:r>
      <w:r w:rsidR="00396398" w:rsidRPr="00B05B94">
        <w:rPr>
          <w:lang w:val="vi-VN"/>
        </w:rPr>
        <w:t xml:space="preserve"> bởi đặc thù của loạ</w:t>
      </w:r>
      <w:r w:rsidR="00396398">
        <w:rPr>
          <w:lang w:val="vi-VN"/>
        </w:rPr>
        <w:t xml:space="preserve">i hình văn hóa: </w:t>
      </w:r>
      <w:r w:rsidR="00396398" w:rsidRPr="00B05B94">
        <w:rPr>
          <w:lang w:val="vi-VN"/>
        </w:rPr>
        <w:t xml:space="preserve">tiếp cận định hướng người </w:t>
      </w:r>
      <w:r w:rsidR="00396398">
        <w:t xml:space="preserve">dạy </w:t>
      </w:r>
      <w:r w:rsidR="00A029A4">
        <w:t>phù hợp ở mức cao</w:t>
      </w:r>
      <w:r w:rsidR="0028488E">
        <w:t xml:space="preserve"> nhu cầu</w:t>
      </w:r>
      <w:r w:rsidR="00C67FCE">
        <w:t xml:space="preserve"> của </w:t>
      </w:r>
      <w:r w:rsidR="00C67FCE" w:rsidRPr="000F4E30">
        <w:rPr>
          <w:rFonts w:eastAsia="Times New Roman"/>
        </w:rPr>
        <w:t xml:space="preserve">loại hình </w:t>
      </w:r>
      <w:r w:rsidR="00C67FCE" w:rsidRPr="00C67FCE">
        <w:rPr>
          <w:rFonts w:eastAsia="Times New Roman"/>
          <w:noProof/>
        </w:rPr>
        <w:t>văn hóa</w:t>
      </w:r>
      <w:r w:rsidR="00C67FCE">
        <w:rPr>
          <w:rFonts w:eastAsia="Times New Roman"/>
        </w:rPr>
        <w:t xml:space="preserve"> thiên về </w:t>
      </w:r>
      <w:r w:rsidR="00C67FCE" w:rsidRPr="000F4E30">
        <w:rPr>
          <w:rFonts w:eastAsia="Times New Roman"/>
        </w:rPr>
        <w:t xml:space="preserve">âm </w:t>
      </w:r>
      <w:r w:rsidR="00C67FCE">
        <w:rPr>
          <w:rFonts w:eastAsia="Times New Roman"/>
        </w:rPr>
        <w:t xml:space="preserve">tính; </w:t>
      </w:r>
      <w:r w:rsidR="00D05825">
        <w:rPr>
          <w:rFonts w:eastAsia="Times New Roman"/>
        </w:rPr>
        <w:t xml:space="preserve">còn </w:t>
      </w:r>
      <w:r w:rsidR="00C67FCE" w:rsidRPr="00B05B94">
        <w:rPr>
          <w:lang w:val="vi-VN"/>
        </w:rPr>
        <w:t xml:space="preserve">tiếp cận định hướng người </w:t>
      </w:r>
      <w:r w:rsidR="00C67FCE">
        <w:t xml:space="preserve">học </w:t>
      </w:r>
      <w:r w:rsidR="00A029A4">
        <w:t xml:space="preserve">đáp </w:t>
      </w:r>
      <w:r w:rsidR="00A029A4">
        <w:lastRenderedPageBreak/>
        <w:t xml:space="preserve">ứng ở mức cao </w:t>
      </w:r>
      <w:r w:rsidR="0028488E">
        <w:t xml:space="preserve">nhu cầu của </w:t>
      </w:r>
      <w:r w:rsidR="00C67FCE" w:rsidRPr="00301447">
        <w:rPr>
          <w:lang w:val="nl-NL"/>
        </w:rPr>
        <w:t>loại hình</w:t>
      </w:r>
      <w:r w:rsidR="00C67FCE">
        <w:t xml:space="preserve"> </w:t>
      </w:r>
      <w:r w:rsidR="00C67FCE" w:rsidRPr="00F671B2">
        <w:rPr>
          <w:rFonts w:eastAsia="Times New Roman"/>
          <w:noProof/>
        </w:rPr>
        <w:t>văn hóa</w:t>
      </w:r>
      <w:r w:rsidR="00C67FCE">
        <w:rPr>
          <w:rFonts w:eastAsia="Times New Roman"/>
        </w:rPr>
        <w:t xml:space="preserve"> thiên về </w:t>
      </w:r>
      <w:r w:rsidR="00C67FCE" w:rsidRPr="000F4E30">
        <w:rPr>
          <w:rFonts w:eastAsia="Times New Roman"/>
        </w:rPr>
        <w:t>dương</w:t>
      </w:r>
      <w:r w:rsidR="00C67FCE">
        <w:rPr>
          <w:rFonts w:eastAsia="Times New Roman"/>
        </w:rPr>
        <w:t xml:space="preserve"> tính</w:t>
      </w:r>
      <w:r w:rsidR="0028488E">
        <w:rPr>
          <w:rFonts w:eastAsia="Times New Roman"/>
        </w:rPr>
        <w:t xml:space="preserve">. </w:t>
      </w:r>
      <w:r w:rsidR="00A029A4">
        <w:rPr>
          <w:rFonts w:eastAsia="Times New Roman"/>
        </w:rPr>
        <w:t>Trong (</w:t>
      </w:r>
      <w:r w:rsidR="00A029A4" w:rsidRPr="00192B4A">
        <w:rPr>
          <w:rFonts w:eastAsia="Times New Roman"/>
        </w:rPr>
        <w:t>Trần Ngọc Thêm</w:t>
      </w:r>
      <w:r w:rsidR="00A029A4">
        <w:rPr>
          <w:rFonts w:eastAsia="Times New Roman"/>
        </w:rPr>
        <w:t xml:space="preserve"> 2020</w:t>
      </w:r>
      <w:r w:rsidR="004212E1">
        <w:rPr>
          <w:rFonts w:eastAsia="Times New Roman"/>
        </w:rPr>
        <w:t>a</w:t>
      </w:r>
      <w:r w:rsidR="00D05825">
        <w:rPr>
          <w:rFonts w:eastAsia="Times New Roman"/>
        </w:rPr>
        <w:t>)</w:t>
      </w:r>
      <w:r w:rsidR="00A029A4">
        <w:rPr>
          <w:rFonts w:eastAsia="Times New Roman"/>
        </w:rPr>
        <w:t xml:space="preserve"> </w:t>
      </w:r>
      <w:r w:rsidR="00D05825">
        <w:rPr>
          <w:rFonts w:eastAsia="Times New Roman"/>
        </w:rPr>
        <w:t>chúng tôi đã</w:t>
      </w:r>
      <w:r w:rsidR="000260D0" w:rsidRPr="00B05B94">
        <w:t xml:space="preserve"> phân biệt </w:t>
      </w:r>
      <w:r w:rsidR="000260D0">
        <w:t xml:space="preserve">ba </w:t>
      </w:r>
      <w:r w:rsidR="000260D0" w:rsidRPr="003D0B33">
        <w:rPr>
          <w:b/>
        </w:rPr>
        <w:t xml:space="preserve">mô hình </w:t>
      </w:r>
      <w:r w:rsidR="0028488E" w:rsidRPr="003D0B33">
        <w:rPr>
          <w:b/>
          <w:noProof/>
        </w:rPr>
        <w:t>văn hóa</w:t>
      </w:r>
      <w:r w:rsidR="0028488E" w:rsidRPr="003D0B33">
        <w:rPr>
          <w:b/>
        </w:rPr>
        <w:t xml:space="preserve"> </w:t>
      </w:r>
      <w:r w:rsidR="00F42A9B" w:rsidRPr="00F42A9B">
        <w:rPr>
          <w:b/>
        </w:rPr>
        <w:t>giáo dục</w:t>
      </w:r>
      <w:r w:rsidRPr="00B05B94">
        <w:t xml:space="preserve"> </w:t>
      </w:r>
      <w:r w:rsidRPr="00B05B94">
        <w:rPr>
          <w:lang w:val="vi-VN"/>
        </w:rPr>
        <w:t xml:space="preserve">theo </w:t>
      </w:r>
      <w:r w:rsidRPr="00B05B94">
        <w:rPr>
          <w:u w:val="single"/>
          <w:lang w:val="vi-VN"/>
        </w:rPr>
        <w:t>nhu cầu xã hội</w:t>
      </w:r>
      <w:r w:rsidRPr="00B05B94">
        <w:t xml:space="preserve">: </w:t>
      </w:r>
      <w:r w:rsidR="000260D0">
        <w:t xml:space="preserve">(1) Mô hình </w:t>
      </w:r>
      <w:r w:rsidRPr="00B05B94">
        <w:t xml:space="preserve">văn hóa </w:t>
      </w:r>
      <w:r w:rsidR="00F42A9B" w:rsidRPr="00E8150E">
        <w:t>giáo dục</w:t>
      </w:r>
      <w:r w:rsidRPr="00B05B94">
        <w:t xml:space="preserve"> hướng đến </w:t>
      </w:r>
      <w:r w:rsidR="005B1FA6" w:rsidRPr="00B05B94">
        <w:rPr>
          <w:i/>
          <w:lang w:val="vi-VN"/>
        </w:rPr>
        <w:t>xã hội</w:t>
      </w:r>
      <w:r w:rsidR="005B1FA6" w:rsidRPr="00B05B94">
        <w:rPr>
          <w:lang w:val="vi-VN"/>
        </w:rPr>
        <w:t xml:space="preserve"> </w:t>
      </w:r>
      <w:r w:rsidRPr="00B05B94">
        <w:rPr>
          <w:i/>
          <w:lang w:val="vi-VN"/>
        </w:rPr>
        <w:t xml:space="preserve">ổn định </w:t>
      </w:r>
      <w:r w:rsidR="0028488E">
        <w:t xml:space="preserve">đặc trưng cho </w:t>
      </w:r>
      <w:r w:rsidR="0028488E" w:rsidRPr="000F4E30">
        <w:rPr>
          <w:rFonts w:eastAsia="Times New Roman"/>
        </w:rPr>
        <w:t xml:space="preserve">loại hình </w:t>
      </w:r>
      <w:r w:rsidR="0028488E" w:rsidRPr="00C67FCE">
        <w:rPr>
          <w:rFonts w:eastAsia="Times New Roman"/>
          <w:noProof/>
        </w:rPr>
        <w:t>văn hóa</w:t>
      </w:r>
      <w:r w:rsidR="0028488E">
        <w:rPr>
          <w:rFonts w:eastAsia="Times New Roman"/>
        </w:rPr>
        <w:t xml:space="preserve"> thiên về </w:t>
      </w:r>
      <w:r w:rsidR="0028488E" w:rsidRPr="000F4E30">
        <w:rPr>
          <w:rFonts w:eastAsia="Times New Roman"/>
        </w:rPr>
        <w:t xml:space="preserve">âm </w:t>
      </w:r>
      <w:r w:rsidR="0028488E">
        <w:rPr>
          <w:rFonts w:eastAsia="Times New Roman"/>
        </w:rPr>
        <w:t xml:space="preserve">tính; </w:t>
      </w:r>
      <w:r w:rsidR="000260D0">
        <w:t xml:space="preserve">(2) Mô hình </w:t>
      </w:r>
      <w:r w:rsidRPr="00B05B94">
        <w:t xml:space="preserve">văn hóa </w:t>
      </w:r>
      <w:r w:rsidR="00F42A9B" w:rsidRPr="00E8150E">
        <w:t>giáo dục</w:t>
      </w:r>
      <w:r w:rsidR="00F42A9B" w:rsidRPr="00B05B94">
        <w:t xml:space="preserve"> </w:t>
      </w:r>
      <w:r w:rsidRPr="00B05B94">
        <w:t xml:space="preserve">hướng đến </w:t>
      </w:r>
      <w:r w:rsidR="005B1FA6" w:rsidRPr="00B05B94">
        <w:rPr>
          <w:i/>
          <w:lang w:val="vi-VN"/>
        </w:rPr>
        <w:t>xã hội</w:t>
      </w:r>
      <w:r w:rsidR="005B1FA6" w:rsidRPr="0028488E">
        <w:t xml:space="preserve"> </w:t>
      </w:r>
      <w:r w:rsidRPr="00B05B94">
        <w:rPr>
          <w:i/>
          <w:lang w:val="vi-VN"/>
        </w:rPr>
        <w:t xml:space="preserve">phát triển </w:t>
      </w:r>
      <w:r w:rsidR="0028488E">
        <w:t>đặc trưng cho</w:t>
      </w:r>
      <w:r w:rsidR="0028488E" w:rsidRPr="0028488E">
        <w:rPr>
          <w:lang w:val="nl-NL"/>
        </w:rPr>
        <w:t xml:space="preserve"> </w:t>
      </w:r>
      <w:r w:rsidR="0028488E" w:rsidRPr="00301447">
        <w:rPr>
          <w:lang w:val="nl-NL"/>
        </w:rPr>
        <w:t>loại hình</w:t>
      </w:r>
      <w:r w:rsidR="0028488E">
        <w:t xml:space="preserve"> </w:t>
      </w:r>
      <w:r w:rsidR="0028488E" w:rsidRPr="00F671B2">
        <w:rPr>
          <w:rFonts w:eastAsia="Times New Roman"/>
          <w:noProof/>
        </w:rPr>
        <w:t>văn hóa</w:t>
      </w:r>
      <w:r w:rsidR="0028488E">
        <w:rPr>
          <w:rFonts w:eastAsia="Times New Roman"/>
        </w:rPr>
        <w:t xml:space="preserve"> thiên về </w:t>
      </w:r>
      <w:r w:rsidR="0028488E" w:rsidRPr="000F4E30">
        <w:rPr>
          <w:rFonts w:eastAsia="Times New Roman"/>
        </w:rPr>
        <w:t>dương</w:t>
      </w:r>
      <w:r w:rsidR="0028488E">
        <w:rPr>
          <w:rFonts w:eastAsia="Times New Roman"/>
        </w:rPr>
        <w:t xml:space="preserve"> tính</w:t>
      </w:r>
      <w:r w:rsidR="000260D0">
        <w:rPr>
          <w:rFonts w:eastAsia="Times New Roman"/>
        </w:rPr>
        <w:t xml:space="preserve">, và </w:t>
      </w:r>
      <w:r w:rsidR="000260D0">
        <w:t xml:space="preserve">(3) </w:t>
      </w:r>
      <w:r w:rsidR="00D05825">
        <w:t>Mô hình v</w:t>
      </w:r>
      <w:r w:rsidR="000260D0" w:rsidRPr="00B05B94">
        <w:t xml:space="preserve">ăn hóa </w:t>
      </w:r>
      <w:r w:rsidR="00F42A9B" w:rsidRPr="00E8150E">
        <w:t>giáo dục</w:t>
      </w:r>
      <w:r w:rsidR="00F42A9B" w:rsidRPr="00B05B94">
        <w:t xml:space="preserve"> </w:t>
      </w:r>
      <w:r w:rsidR="000260D0">
        <w:t xml:space="preserve">kiểu </w:t>
      </w:r>
      <w:r w:rsidR="000260D0" w:rsidRPr="000260D0">
        <w:rPr>
          <w:i/>
        </w:rPr>
        <w:t>trung gian</w:t>
      </w:r>
      <w:r w:rsidR="000260D0">
        <w:rPr>
          <w:rFonts w:eastAsia="Times New Roman"/>
        </w:rPr>
        <w:t xml:space="preserve"> (x. bảng 1).</w:t>
      </w:r>
    </w:p>
    <w:p w:rsidR="005B1FA6" w:rsidRPr="0035458D" w:rsidRDefault="005B1FA6" w:rsidP="000260D0">
      <w:pPr>
        <w:pStyle w:val="Caption"/>
        <w:spacing w:before="240" w:after="180" w:line="288" w:lineRule="auto"/>
        <w:jc w:val="center"/>
        <w:rPr>
          <w:rFonts w:eastAsiaTheme="minorHAnsi"/>
          <w:b w:val="0"/>
          <w:bCs w:val="0"/>
          <w:noProof w:val="0"/>
          <w:sz w:val="26"/>
          <w:szCs w:val="26"/>
          <w:lang w:val="en-US"/>
        </w:rPr>
      </w:pPr>
      <w:bookmarkStart w:id="1" w:name="_Toc60753024"/>
      <w:r w:rsidRPr="005C42E8">
        <w:rPr>
          <w:sz w:val="24"/>
          <w:szCs w:val="24"/>
        </w:rPr>
        <w:t xml:space="preserve">Bảng </w:t>
      </w:r>
      <w:r w:rsidRPr="005C42E8">
        <w:rPr>
          <w:sz w:val="24"/>
          <w:szCs w:val="24"/>
        </w:rPr>
        <w:fldChar w:fldCharType="begin"/>
      </w:r>
      <w:r w:rsidRPr="005C42E8">
        <w:rPr>
          <w:sz w:val="24"/>
          <w:szCs w:val="24"/>
        </w:rPr>
        <w:instrText xml:space="preserve"> SEQ Bảng \* ARABIC </w:instrText>
      </w:r>
      <w:r w:rsidRPr="005C42E8">
        <w:rPr>
          <w:sz w:val="24"/>
          <w:szCs w:val="24"/>
        </w:rPr>
        <w:fldChar w:fldCharType="separate"/>
      </w:r>
      <w:r w:rsidR="000260D0">
        <w:rPr>
          <w:sz w:val="24"/>
          <w:szCs w:val="24"/>
        </w:rPr>
        <w:t>1</w:t>
      </w:r>
      <w:r w:rsidRPr="005C42E8">
        <w:rPr>
          <w:sz w:val="24"/>
          <w:szCs w:val="24"/>
        </w:rPr>
        <w:fldChar w:fldCharType="end"/>
      </w:r>
      <w:r w:rsidRPr="005C42E8">
        <w:rPr>
          <w:b w:val="0"/>
          <w:sz w:val="24"/>
          <w:szCs w:val="24"/>
        </w:rPr>
        <w:t xml:space="preserve">: </w:t>
      </w:r>
      <w:bookmarkEnd w:id="1"/>
      <w:r w:rsidR="000260D0" w:rsidRPr="000260D0">
        <w:rPr>
          <w:rFonts w:eastAsiaTheme="minorHAnsi"/>
          <w:b w:val="0"/>
          <w:bCs w:val="0"/>
          <w:i/>
          <w:noProof w:val="0"/>
          <w:sz w:val="26"/>
          <w:szCs w:val="26"/>
        </w:rPr>
        <w:t xml:space="preserve">Ba mô hình văn hóa </w:t>
      </w:r>
      <w:r w:rsidR="00F42A9B" w:rsidRPr="00F42A9B">
        <w:rPr>
          <w:rFonts w:eastAsiaTheme="minorHAnsi"/>
          <w:b w:val="0"/>
          <w:bCs w:val="0"/>
          <w:i/>
          <w:noProof w:val="0"/>
          <w:sz w:val="26"/>
          <w:szCs w:val="26"/>
        </w:rPr>
        <w:t>giáo dục</w:t>
      </w:r>
      <w:r w:rsidR="00F42A9B" w:rsidRPr="00B05B94">
        <w:t xml:space="preserve"> </w:t>
      </w:r>
      <w:r w:rsidR="0035458D">
        <w:rPr>
          <w:rFonts w:eastAsiaTheme="minorHAnsi"/>
          <w:b w:val="0"/>
          <w:bCs w:val="0"/>
          <w:noProof w:val="0"/>
          <w:sz w:val="26"/>
          <w:szCs w:val="26"/>
          <w:lang w:val="en-US"/>
        </w:rPr>
        <w:t>(</w:t>
      </w:r>
      <w:r w:rsidR="0035458D" w:rsidRPr="0035458D">
        <w:rPr>
          <w:rFonts w:eastAsiaTheme="minorHAnsi"/>
          <w:b w:val="0"/>
          <w:bCs w:val="0"/>
          <w:noProof w:val="0"/>
          <w:sz w:val="26"/>
          <w:szCs w:val="26"/>
          <w:lang w:val="en-US"/>
        </w:rPr>
        <w:t>Trần Ngọc Thêm</w:t>
      </w:r>
      <w:r w:rsidR="0035458D">
        <w:rPr>
          <w:rFonts w:eastAsiaTheme="minorHAnsi"/>
          <w:b w:val="0"/>
          <w:bCs w:val="0"/>
          <w:noProof w:val="0"/>
          <w:sz w:val="26"/>
          <w:szCs w:val="26"/>
          <w:lang w:val="en-US"/>
        </w:rPr>
        <w:t>, 202</w:t>
      </w:r>
      <w:r w:rsidR="00173EEA">
        <w:rPr>
          <w:rFonts w:eastAsiaTheme="minorHAnsi"/>
          <w:b w:val="0"/>
          <w:bCs w:val="0"/>
          <w:noProof w:val="0"/>
          <w:sz w:val="26"/>
          <w:szCs w:val="26"/>
          <w:lang w:val="en-US"/>
        </w:rPr>
        <w:t>0</w:t>
      </w:r>
      <w:r w:rsidR="004212E1">
        <w:rPr>
          <w:rFonts w:eastAsiaTheme="minorHAnsi"/>
          <w:b w:val="0"/>
          <w:bCs w:val="0"/>
          <w:noProof w:val="0"/>
          <w:sz w:val="26"/>
          <w:szCs w:val="26"/>
          <w:lang w:val="en-US"/>
        </w:rPr>
        <w:t>a</w:t>
      </w:r>
      <w:r w:rsidR="0035458D">
        <w:rPr>
          <w:rFonts w:eastAsiaTheme="minorHAnsi"/>
          <w:b w:val="0"/>
          <w:bCs w:val="0"/>
          <w:noProof w:val="0"/>
          <w:sz w:val="26"/>
          <w:szCs w:val="26"/>
          <w:lang w:val="en-US"/>
        </w:rPr>
        <w:t>)</w:t>
      </w:r>
    </w:p>
    <w:tbl>
      <w:tblPr>
        <w:tblStyle w:val="TableGrid"/>
        <w:tblW w:w="8916" w:type="dxa"/>
        <w:jc w:val="center"/>
        <w:tblLayout w:type="fixed"/>
        <w:tblLook w:val="04A0" w:firstRow="1" w:lastRow="0" w:firstColumn="1" w:lastColumn="0" w:noHBand="0" w:noVBand="1"/>
      </w:tblPr>
      <w:tblGrid>
        <w:gridCol w:w="1545"/>
        <w:gridCol w:w="2598"/>
        <w:gridCol w:w="2315"/>
        <w:gridCol w:w="2458"/>
      </w:tblGrid>
      <w:tr w:rsidR="000260D0" w:rsidRPr="00802368" w:rsidTr="00226A85">
        <w:trPr>
          <w:jc w:val="center"/>
        </w:trPr>
        <w:tc>
          <w:tcPr>
            <w:tcW w:w="1545" w:type="dxa"/>
            <w:tcBorders>
              <w:top w:val="single" w:sz="12" w:space="0" w:color="auto"/>
              <w:left w:val="single" w:sz="12" w:space="0" w:color="auto"/>
              <w:bottom w:val="single" w:sz="8" w:space="0" w:color="auto"/>
              <w:right w:val="single" w:sz="8" w:space="0" w:color="auto"/>
              <w:tl2br w:val="single" w:sz="2" w:space="0" w:color="auto"/>
            </w:tcBorders>
            <w:shd w:val="clear" w:color="auto" w:fill="BDD6EE" w:themeFill="accent1" w:themeFillTint="66"/>
          </w:tcPr>
          <w:p w:rsidR="005B1FA6" w:rsidRPr="000260D0" w:rsidRDefault="005B1FA6" w:rsidP="005B1FA6">
            <w:pPr>
              <w:spacing w:after="80" w:line="288" w:lineRule="auto"/>
              <w:jc w:val="right"/>
              <w:rPr>
                <w:rFonts w:ascii="Times New Roman" w:hAnsi="Times New Roman" w:cs="Times New Roman"/>
                <w:sz w:val="24"/>
                <w:szCs w:val="24"/>
              </w:rPr>
            </w:pPr>
            <w:r w:rsidRPr="000260D0">
              <w:rPr>
                <w:rFonts w:ascii="Times New Roman" w:hAnsi="Times New Roman" w:cs="Times New Roman"/>
                <w:sz w:val="24"/>
                <w:szCs w:val="24"/>
                <w:lang w:val="de-DE"/>
              </w:rPr>
              <w:t>Mô hình</w:t>
            </w:r>
          </w:p>
          <w:p w:rsidR="005B1FA6" w:rsidRPr="000260D0" w:rsidRDefault="005B1FA6" w:rsidP="003E656D">
            <w:pPr>
              <w:spacing w:line="288" w:lineRule="auto"/>
              <w:rPr>
                <w:rFonts w:ascii="Times New Roman" w:hAnsi="Times New Roman" w:cs="Times New Roman"/>
                <w:b/>
                <w:sz w:val="24"/>
                <w:szCs w:val="24"/>
              </w:rPr>
            </w:pPr>
            <w:r w:rsidRPr="000260D0">
              <w:rPr>
                <w:rFonts w:ascii="Times New Roman" w:hAnsi="Times New Roman" w:cs="Times New Roman"/>
                <w:sz w:val="24"/>
                <w:szCs w:val="24"/>
              </w:rPr>
              <w:t>Tiêu chí</w:t>
            </w:r>
          </w:p>
        </w:tc>
        <w:tc>
          <w:tcPr>
            <w:tcW w:w="2598" w:type="dxa"/>
            <w:tcBorders>
              <w:top w:val="single" w:sz="12" w:space="0" w:color="auto"/>
              <w:left w:val="single" w:sz="8" w:space="0" w:color="auto"/>
              <w:bottom w:val="single" w:sz="8" w:space="0" w:color="auto"/>
            </w:tcBorders>
            <w:shd w:val="clear" w:color="auto" w:fill="BDD6EE" w:themeFill="accent1" w:themeFillTint="66"/>
            <w:vAlign w:val="center"/>
          </w:tcPr>
          <w:p w:rsidR="005B1FA6" w:rsidRPr="000260D0" w:rsidRDefault="00226A85" w:rsidP="00F42A9B">
            <w:pPr>
              <w:spacing w:before="40" w:after="40" w:line="288"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 xml:space="preserve">I- </w:t>
            </w:r>
            <w:r w:rsidR="005B1FA6" w:rsidRPr="000260D0">
              <w:rPr>
                <w:rFonts w:ascii="Times New Roman" w:hAnsi="Times New Roman" w:cs="Times New Roman"/>
                <w:b/>
                <w:sz w:val="24"/>
                <w:szCs w:val="24"/>
                <w:lang w:val="de-DE"/>
              </w:rPr>
              <w:t>VH</w:t>
            </w:r>
            <w:r w:rsidR="00F42A9B">
              <w:rPr>
                <w:rFonts w:ascii="Times New Roman" w:hAnsi="Times New Roman" w:cs="Times New Roman"/>
                <w:b/>
                <w:sz w:val="24"/>
                <w:szCs w:val="24"/>
                <w:lang w:val="de-DE"/>
              </w:rPr>
              <w:t>GD</w:t>
            </w:r>
            <w:r w:rsidR="005B1FA6" w:rsidRPr="000260D0">
              <w:rPr>
                <w:rFonts w:ascii="Times New Roman" w:hAnsi="Times New Roman" w:cs="Times New Roman"/>
                <w:b/>
                <w:sz w:val="24"/>
                <w:szCs w:val="24"/>
                <w:lang w:val="de-DE"/>
              </w:rPr>
              <w:t xml:space="preserve"> hướng đến </w:t>
            </w:r>
            <w:r w:rsidR="000260D0" w:rsidRPr="000260D0">
              <w:rPr>
                <w:rFonts w:ascii="Times New Roman" w:hAnsi="Times New Roman" w:cs="Times New Roman"/>
                <w:b/>
                <w:sz w:val="24"/>
                <w:szCs w:val="24"/>
                <w:lang w:val="de-DE"/>
              </w:rPr>
              <w:br/>
            </w:r>
            <w:r w:rsidR="005B1FA6" w:rsidRPr="000260D0">
              <w:rPr>
                <w:rFonts w:ascii="Times New Roman" w:hAnsi="Times New Roman" w:cs="Times New Roman"/>
                <w:b/>
                <w:sz w:val="24"/>
                <w:szCs w:val="24"/>
                <w:lang w:val="de-DE"/>
              </w:rPr>
              <w:t>xã hội ổn định</w:t>
            </w:r>
          </w:p>
        </w:tc>
        <w:tc>
          <w:tcPr>
            <w:tcW w:w="2315" w:type="dxa"/>
            <w:tcBorders>
              <w:top w:val="single" w:sz="12" w:space="0" w:color="auto"/>
              <w:bottom w:val="single" w:sz="8" w:space="0" w:color="auto"/>
            </w:tcBorders>
            <w:shd w:val="clear" w:color="auto" w:fill="BDD6EE" w:themeFill="accent1" w:themeFillTint="66"/>
            <w:vAlign w:val="center"/>
          </w:tcPr>
          <w:p w:rsidR="005B1FA6" w:rsidRPr="000260D0" w:rsidRDefault="00226A85" w:rsidP="000260D0">
            <w:pPr>
              <w:spacing w:before="40" w:after="40" w:line="288"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 xml:space="preserve">II- </w:t>
            </w:r>
            <w:r w:rsidR="000260D0" w:rsidRPr="000260D0">
              <w:rPr>
                <w:rFonts w:ascii="Times New Roman" w:hAnsi="Times New Roman" w:cs="Times New Roman"/>
                <w:b/>
                <w:sz w:val="24"/>
                <w:szCs w:val="24"/>
                <w:lang w:val="de-DE"/>
              </w:rPr>
              <w:t>VH</w:t>
            </w:r>
            <w:r w:rsidR="00F42A9B">
              <w:rPr>
                <w:rFonts w:ascii="Times New Roman" w:hAnsi="Times New Roman" w:cs="Times New Roman"/>
                <w:b/>
                <w:sz w:val="24"/>
                <w:szCs w:val="24"/>
                <w:lang w:val="de-DE"/>
              </w:rPr>
              <w:t>GD</w:t>
            </w:r>
            <w:r w:rsidR="000260D0" w:rsidRPr="000260D0">
              <w:rPr>
                <w:rFonts w:ascii="Times New Roman" w:hAnsi="Times New Roman" w:cs="Times New Roman"/>
                <w:b/>
                <w:sz w:val="24"/>
                <w:szCs w:val="24"/>
                <w:lang w:val="de-DE"/>
              </w:rPr>
              <w:t xml:space="preserve"> kiểu </w:t>
            </w:r>
            <w:r w:rsidR="000260D0" w:rsidRPr="000260D0">
              <w:rPr>
                <w:rFonts w:ascii="Times New Roman" w:hAnsi="Times New Roman" w:cs="Times New Roman"/>
                <w:b/>
                <w:sz w:val="24"/>
                <w:szCs w:val="24"/>
                <w:lang w:val="de-DE"/>
              </w:rPr>
              <w:br/>
              <w:t>trung gian</w:t>
            </w:r>
          </w:p>
        </w:tc>
        <w:tc>
          <w:tcPr>
            <w:tcW w:w="2458" w:type="dxa"/>
            <w:tcBorders>
              <w:top w:val="single" w:sz="12" w:space="0" w:color="auto"/>
              <w:bottom w:val="single" w:sz="8" w:space="0" w:color="auto"/>
              <w:right w:val="single" w:sz="12" w:space="0" w:color="auto"/>
            </w:tcBorders>
            <w:shd w:val="clear" w:color="auto" w:fill="BDD6EE" w:themeFill="accent1" w:themeFillTint="66"/>
            <w:vAlign w:val="center"/>
          </w:tcPr>
          <w:p w:rsidR="005B1FA6" w:rsidRPr="000260D0" w:rsidRDefault="00226A85" w:rsidP="00226A85">
            <w:pPr>
              <w:spacing w:before="40" w:after="40" w:line="288"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 xml:space="preserve">III- </w:t>
            </w:r>
            <w:r w:rsidR="005B1FA6" w:rsidRPr="000260D0">
              <w:rPr>
                <w:rFonts w:ascii="Times New Roman" w:hAnsi="Times New Roman" w:cs="Times New Roman"/>
                <w:b/>
                <w:sz w:val="24"/>
                <w:szCs w:val="24"/>
                <w:lang w:val="de-DE"/>
              </w:rPr>
              <w:t>VH</w:t>
            </w:r>
            <w:r w:rsidR="00F42A9B">
              <w:rPr>
                <w:rFonts w:ascii="Times New Roman" w:hAnsi="Times New Roman" w:cs="Times New Roman"/>
                <w:b/>
                <w:sz w:val="24"/>
                <w:szCs w:val="24"/>
                <w:lang w:val="de-DE"/>
              </w:rPr>
              <w:t>GD</w:t>
            </w:r>
            <w:r w:rsidR="005B1FA6" w:rsidRPr="000260D0">
              <w:rPr>
                <w:rFonts w:ascii="Times New Roman" w:hAnsi="Times New Roman" w:cs="Times New Roman"/>
                <w:b/>
                <w:sz w:val="24"/>
                <w:szCs w:val="24"/>
                <w:lang w:val="de-DE"/>
              </w:rPr>
              <w:t xml:space="preserve"> hướng đến xã hội phát triển</w:t>
            </w:r>
          </w:p>
        </w:tc>
      </w:tr>
      <w:tr w:rsidR="000260D0" w:rsidRPr="000260D0" w:rsidTr="00226A85">
        <w:trPr>
          <w:trHeight w:val="421"/>
          <w:jc w:val="center"/>
        </w:trPr>
        <w:tc>
          <w:tcPr>
            <w:tcW w:w="1545" w:type="dxa"/>
            <w:tcBorders>
              <w:top w:val="single" w:sz="8" w:space="0" w:color="auto"/>
              <w:left w:val="single" w:sz="12" w:space="0" w:color="auto"/>
              <w:right w:val="single" w:sz="8" w:space="0" w:color="auto"/>
            </w:tcBorders>
            <w:shd w:val="clear" w:color="auto" w:fill="BDD6EE" w:themeFill="accent1" w:themeFillTint="66"/>
            <w:vAlign w:val="center"/>
          </w:tcPr>
          <w:p w:rsidR="005B1FA6" w:rsidRPr="000260D0" w:rsidRDefault="005B1FA6" w:rsidP="003E656D">
            <w:pPr>
              <w:spacing w:before="60" w:after="60" w:line="288" w:lineRule="auto"/>
              <w:ind w:right="-108"/>
              <w:rPr>
                <w:rFonts w:ascii="Times New Roman" w:hAnsi="Times New Roman" w:cs="Times New Roman"/>
                <w:sz w:val="24"/>
                <w:szCs w:val="24"/>
              </w:rPr>
            </w:pPr>
            <w:r w:rsidRPr="000260D0">
              <w:rPr>
                <w:rFonts w:ascii="Times New Roman" w:hAnsi="Times New Roman" w:cs="Times New Roman"/>
                <w:sz w:val="24"/>
                <w:szCs w:val="24"/>
              </w:rPr>
              <w:t>1. Loại hình văn hóa</w:t>
            </w:r>
          </w:p>
        </w:tc>
        <w:tc>
          <w:tcPr>
            <w:tcW w:w="2598" w:type="dxa"/>
            <w:tcBorders>
              <w:top w:val="single" w:sz="8" w:space="0" w:color="auto"/>
              <w:left w:val="single" w:sz="8" w:space="0" w:color="auto"/>
            </w:tcBorders>
            <w:vAlign w:val="center"/>
          </w:tcPr>
          <w:p w:rsidR="005B1FA6" w:rsidRPr="000260D0" w:rsidRDefault="005B1FA6" w:rsidP="003E656D">
            <w:pPr>
              <w:spacing w:before="60" w:after="60" w:line="288" w:lineRule="auto"/>
              <w:ind w:left="-108" w:right="-110"/>
              <w:jc w:val="center"/>
              <w:rPr>
                <w:rFonts w:ascii="Times New Roman" w:hAnsi="Times New Roman" w:cs="Times New Roman"/>
                <w:sz w:val="24"/>
                <w:szCs w:val="24"/>
              </w:rPr>
            </w:pPr>
            <w:r w:rsidRPr="000260D0">
              <w:rPr>
                <w:rFonts w:ascii="Times New Roman" w:hAnsi="Times New Roman" w:cs="Times New Roman"/>
                <w:sz w:val="24"/>
                <w:szCs w:val="24"/>
              </w:rPr>
              <w:t>Thiên về âm tính</w:t>
            </w:r>
          </w:p>
        </w:tc>
        <w:tc>
          <w:tcPr>
            <w:tcW w:w="2315" w:type="dxa"/>
            <w:tcBorders>
              <w:top w:val="single" w:sz="8" w:space="0" w:color="auto"/>
            </w:tcBorders>
            <w:vAlign w:val="center"/>
          </w:tcPr>
          <w:p w:rsidR="005B1FA6" w:rsidRPr="000260D0" w:rsidRDefault="005B1FA6" w:rsidP="003E656D">
            <w:pPr>
              <w:spacing w:before="60" w:after="60" w:line="288" w:lineRule="auto"/>
              <w:ind w:left="-108" w:right="-110"/>
              <w:jc w:val="center"/>
              <w:rPr>
                <w:rFonts w:ascii="Times New Roman" w:hAnsi="Times New Roman" w:cs="Times New Roman"/>
                <w:sz w:val="24"/>
                <w:szCs w:val="24"/>
              </w:rPr>
            </w:pPr>
            <w:r w:rsidRPr="000260D0">
              <w:rPr>
                <w:rFonts w:ascii="Times New Roman" w:hAnsi="Times New Roman" w:cs="Times New Roman"/>
                <w:sz w:val="24"/>
                <w:szCs w:val="24"/>
              </w:rPr>
              <w:t xml:space="preserve">Trung gian </w:t>
            </w:r>
          </w:p>
        </w:tc>
        <w:tc>
          <w:tcPr>
            <w:tcW w:w="2458" w:type="dxa"/>
            <w:tcBorders>
              <w:top w:val="single" w:sz="8" w:space="0" w:color="auto"/>
              <w:right w:val="single" w:sz="12" w:space="0" w:color="auto"/>
            </w:tcBorders>
            <w:vAlign w:val="center"/>
          </w:tcPr>
          <w:p w:rsidR="005B1FA6" w:rsidRPr="000260D0" w:rsidRDefault="005B1FA6" w:rsidP="003E656D">
            <w:pPr>
              <w:spacing w:before="60" w:after="60" w:line="288" w:lineRule="auto"/>
              <w:ind w:left="-108" w:right="-110"/>
              <w:jc w:val="center"/>
              <w:rPr>
                <w:rFonts w:ascii="Times New Roman" w:hAnsi="Times New Roman" w:cs="Times New Roman"/>
                <w:sz w:val="24"/>
                <w:szCs w:val="24"/>
              </w:rPr>
            </w:pPr>
            <w:r w:rsidRPr="000260D0">
              <w:rPr>
                <w:rFonts w:ascii="Times New Roman" w:hAnsi="Times New Roman" w:cs="Times New Roman"/>
                <w:sz w:val="24"/>
                <w:szCs w:val="24"/>
              </w:rPr>
              <w:t>Thiên về dương tính</w:t>
            </w:r>
          </w:p>
        </w:tc>
      </w:tr>
      <w:tr w:rsidR="000260D0" w:rsidRPr="000260D0" w:rsidTr="00226A85">
        <w:trPr>
          <w:trHeight w:val="411"/>
          <w:jc w:val="center"/>
        </w:trPr>
        <w:tc>
          <w:tcPr>
            <w:tcW w:w="1545" w:type="dxa"/>
            <w:tcBorders>
              <w:left w:val="single" w:sz="12" w:space="0" w:color="auto"/>
              <w:right w:val="single" w:sz="8" w:space="0" w:color="auto"/>
            </w:tcBorders>
            <w:shd w:val="clear" w:color="auto" w:fill="BDD6EE" w:themeFill="accent1" w:themeFillTint="66"/>
            <w:vAlign w:val="center"/>
          </w:tcPr>
          <w:p w:rsidR="005B1FA6" w:rsidRPr="000260D0" w:rsidRDefault="005B1FA6" w:rsidP="003E656D">
            <w:pPr>
              <w:spacing w:before="60" w:after="60" w:line="288" w:lineRule="auto"/>
              <w:ind w:right="-108"/>
              <w:rPr>
                <w:rFonts w:ascii="Times New Roman" w:hAnsi="Times New Roman" w:cs="Times New Roman"/>
                <w:sz w:val="24"/>
                <w:szCs w:val="24"/>
              </w:rPr>
            </w:pPr>
            <w:r w:rsidRPr="000260D0">
              <w:rPr>
                <w:rFonts w:ascii="Times New Roman" w:hAnsi="Times New Roman" w:cs="Times New Roman"/>
                <w:sz w:val="24"/>
                <w:szCs w:val="24"/>
              </w:rPr>
              <w:t>2.Không gian điển hình</w:t>
            </w:r>
          </w:p>
        </w:tc>
        <w:tc>
          <w:tcPr>
            <w:tcW w:w="2598" w:type="dxa"/>
            <w:tcBorders>
              <w:left w:val="single" w:sz="8" w:space="0" w:color="auto"/>
            </w:tcBorders>
            <w:shd w:val="clear" w:color="auto" w:fill="DEEAF6" w:themeFill="accent1" w:themeFillTint="33"/>
            <w:vAlign w:val="center"/>
          </w:tcPr>
          <w:p w:rsidR="005B1FA6" w:rsidRPr="000260D0" w:rsidRDefault="005B1FA6" w:rsidP="003E656D">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Việt Nam &amp; ĐNÁ</w:t>
            </w:r>
          </w:p>
        </w:tc>
        <w:tc>
          <w:tcPr>
            <w:tcW w:w="2315" w:type="dxa"/>
            <w:shd w:val="clear" w:color="auto" w:fill="DEEAF6" w:themeFill="accent1" w:themeFillTint="33"/>
            <w:vAlign w:val="center"/>
          </w:tcPr>
          <w:p w:rsidR="005B1FA6" w:rsidRPr="000260D0" w:rsidRDefault="005B1FA6" w:rsidP="003E656D">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Đông Bắc Á</w:t>
            </w:r>
          </w:p>
        </w:tc>
        <w:tc>
          <w:tcPr>
            <w:tcW w:w="2458" w:type="dxa"/>
            <w:tcBorders>
              <w:right w:val="single" w:sz="12" w:space="0" w:color="auto"/>
            </w:tcBorders>
            <w:shd w:val="clear" w:color="auto" w:fill="DEEAF6" w:themeFill="accent1" w:themeFillTint="33"/>
            <w:vAlign w:val="center"/>
          </w:tcPr>
          <w:p w:rsidR="005B1FA6" w:rsidRPr="000260D0" w:rsidRDefault="005B1FA6" w:rsidP="003E656D">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 xml:space="preserve">Phương Tây </w:t>
            </w:r>
          </w:p>
        </w:tc>
      </w:tr>
      <w:tr w:rsidR="000260D0" w:rsidRPr="000260D0" w:rsidTr="00226A85">
        <w:trPr>
          <w:jc w:val="center"/>
        </w:trPr>
        <w:tc>
          <w:tcPr>
            <w:tcW w:w="1545" w:type="dxa"/>
            <w:tcBorders>
              <w:left w:val="single" w:sz="12" w:space="0" w:color="auto"/>
              <w:right w:val="single" w:sz="8" w:space="0" w:color="auto"/>
            </w:tcBorders>
            <w:shd w:val="clear" w:color="auto" w:fill="BDD6EE" w:themeFill="accent1" w:themeFillTint="66"/>
            <w:vAlign w:val="center"/>
          </w:tcPr>
          <w:p w:rsidR="005B1FA6" w:rsidRPr="000260D0" w:rsidRDefault="005B1FA6" w:rsidP="003E656D">
            <w:pPr>
              <w:spacing w:before="60" w:after="60" w:line="288" w:lineRule="auto"/>
              <w:rPr>
                <w:rFonts w:ascii="Times New Roman" w:hAnsi="Times New Roman" w:cs="Times New Roman"/>
                <w:sz w:val="24"/>
                <w:szCs w:val="24"/>
              </w:rPr>
            </w:pPr>
            <w:r w:rsidRPr="000260D0">
              <w:rPr>
                <w:rFonts w:ascii="Times New Roman" w:hAnsi="Times New Roman" w:cs="Times New Roman"/>
                <w:sz w:val="24"/>
                <w:szCs w:val="24"/>
              </w:rPr>
              <w:t xml:space="preserve">3. </w:t>
            </w:r>
            <w:r w:rsidRPr="000260D0">
              <w:rPr>
                <w:rFonts w:ascii="Times New Roman" w:hAnsi="Times New Roman" w:cs="Times New Roman"/>
                <w:sz w:val="24"/>
                <w:szCs w:val="24"/>
                <w:lang w:val="de-DE"/>
              </w:rPr>
              <w:t>Sứ mệnh</w:t>
            </w:r>
          </w:p>
        </w:tc>
        <w:tc>
          <w:tcPr>
            <w:tcW w:w="2598" w:type="dxa"/>
            <w:tcBorders>
              <w:left w:val="single" w:sz="8" w:space="0" w:color="auto"/>
            </w:tcBorders>
            <w:vAlign w:val="center"/>
          </w:tcPr>
          <w:p w:rsidR="005B1FA6" w:rsidRPr="000260D0" w:rsidRDefault="005B1FA6" w:rsidP="003E656D">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 xml:space="preserve">Xây dựng xã hội </w:t>
            </w:r>
            <w:r w:rsidR="00424151" w:rsidRPr="000260D0">
              <w:rPr>
                <w:rFonts w:ascii="Times New Roman" w:hAnsi="Times New Roman" w:cs="Times New Roman"/>
                <w:sz w:val="24"/>
                <w:szCs w:val="24"/>
              </w:rPr>
              <w:t>ổ</w:t>
            </w:r>
            <w:r w:rsidRPr="000260D0">
              <w:rPr>
                <w:rFonts w:ascii="Times New Roman" w:hAnsi="Times New Roman" w:cs="Times New Roman"/>
                <w:sz w:val="24"/>
                <w:szCs w:val="24"/>
              </w:rPr>
              <w:t xml:space="preserve">n định + phục vụ nhu cầu </w:t>
            </w:r>
            <w:r w:rsidR="00424151" w:rsidRPr="000260D0">
              <w:rPr>
                <w:rFonts w:ascii="Times New Roman" w:hAnsi="Times New Roman" w:cs="Times New Roman"/>
                <w:sz w:val="24"/>
                <w:szCs w:val="24"/>
              </w:rPr>
              <w:t>x</w:t>
            </w:r>
            <w:r w:rsidRPr="000260D0">
              <w:rPr>
                <w:rFonts w:ascii="Times New Roman" w:hAnsi="Times New Roman" w:cs="Times New Roman"/>
                <w:sz w:val="24"/>
                <w:szCs w:val="24"/>
              </w:rPr>
              <w:t>ã hội</w:t>
            </w:r>
          </w:p>
        </w:tc>
        <w:tc>
          <w:tcPr>
            <w:tcW w:w="2315" w:type="dxa"/>
            <w:vAlign w:val="center"/>
          </w:tcPr>
          <w:p w:rsidR="005B1FA6" w:rsidRPr="000260D0" w:rsidRDefault="005B1FA6" w:rsidP="003E656D">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 xml:space="preserve">Xây dựng xã hội </w:t>
            </w:r>
            <w:r w:rsidR="00424151" w:rsidRPr="000260D0">
              <w:rPr>
                <w:rFonts w:ascii="Times New Roman" w:hAnsi="Times New Roman" w:cs="Times New Roman"/>
                <w:sz w:val="24"/>
                <w:szCs w:val="24"/>
              </w:rPr>
              <w:t>p</w:t>
            </w:r>
            <w:r w:rsidRPr="000260D0">
              <w:rPr>
                <w:rFonts w:ascii="Times New Roman" w:hAnsi="Times New Roman" w:cs="Times New Roman"/>
                <w:sz w:val="24"/>
                <w:szCs w:val="24"/>
              </w:rPr>
              <w:t xml:space="preserve">hát triển + phục vụ nhu cầu </w:t>
            </w:r>
            <w:r w:rsidR="00424151" w:rsidRPr="000260D0">
              <w:rPr>
                <w:rFonts w:ascii="Times New Roman" w:hAnsi="Times New Roman" w:cs="Times New Roman"/>
                <w:sz w:val="24"/>
                <w:szCs w:val="24"/>
              </w:rPr>
              <w:t>x</w:t>
            </w:r>
            <w:r w:rsidRPr="000260D0">
              <w:rPr>
                <w:rFonts w:ascii="Times New Roman" w:hAnsi="Times New Roman" w:cs="Times New Roman"/>
                <w:sz w:val="24"/>
                <w:szCs w:val="24"/>
              </w:rPr>
              <w:t>ã hội</w:t>
            </w:r>
          </w:p>
        </w:tc>
        <w:tc>
          <w:tcPr>
            <w:tcW w:w="2458" w:type="dxa"/>
            <w:tcBorders>
              <w:right w:val="single" w:sz="12" w:space="0" w:color="auto"/>
            </w:tcBorders>
            <w:vAlign w:val="center"/>
          </w:tcPr>
          <w:p w:rsidR="005B1FA6" w:rsidRPr="000260D0" w:rsidRDefault="005B1FA6" w:rsidP="003E656D">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 xml:space="preserve">Xây dựng xã hội </w:t>
            </w:r>
            <w:r w:rsidR="00424151" w:rsidRPr="000260D0">
              <w:rPr>
                <w:rFonts w:ascii="Times New Roman" w:hAnsi="Times New Roman" w:cs="Times New Roman"/>
                <w:sz w:val="24"/>
                <w:szCs w:val="24"/>
              </w:rPr>
              <w:t>p</w:t>
            </w:r>
            <w:r w:rsidRPr="000260D0">
              <w:rPr>
                <w:rFonts w:ascii="Times New Roman" w:hAnsi="Times New Roman" w:cs="Times New Roman"/>
                <w:sz w:val="24"/>
                <w:szCs w:val="24"/>
              </w:rPr>
              <w:t xml:space="preserve">hát triển + chăm sóc nhu cầu </w:t>
            </w:r>
            <w:r w:rsidR="00424151" w:rsidRPr="000260D0">
              <w:rPr>
                <w:rFonts w:ascii="Times New Roman" w:hAnsi="Times New Roman" w:cs="Times New Roman"/>
                <w:sz w:val="24"/>
                <w:szCs w:val="24"/>
              </w:rPr>
              <w:t>c</w:t>
            </w:r>
            <w:r w:rsidRPr="000260D0">
              <w:rPr>
                <w:rFonts w:ascii="Times New Roman" w:hAnsi="Times New Roman" w:cs="Times New Roman"/>
                <w:sz w:val="24"/>
                <w:szCs w:val="24"/>
              </w:rPr>
              <w:t>á nhân</w:t>
            </w:r>
          </w:p>
        </w:tc>
      </w:tr>
      <w:tr w:rsidR="000260D0" w:rsidRPr="000260D0" w:rsidTr="00226A85">
        <w:trPr>
          <w:trHeight w:val="446"/>
          <w:jc w:val="center"/>
        </w:trPr>
        <w:tc>
          <w:tcPr>
            <w:tcW w:w="1545" w:type="dxa"/>
            <w:tcBorders>
              <w:left w:val="single" w:sz="12" w:space="0" w:color="auto"/>
              <w:right w:val="single" w:sz="8" w:space="0" w:color="auto"/>
            </w:tcBorders>
            <w:shd w:val="clear" w:color="auto" w:fill="BDD6EE" w:themeFill="accent1" w:themeFillTint="66"/>
            <w:vAlign w:val="center"/>
          </w:tcPr>
          <w:p w:rsidR="005B1FA6" w:rsidRPr="000260D0" w:rsidRDefault="005B1FA6" w:rsidP="003E656D">
            <w:pPr>
              <w:spacing w:before="60" w:after="60" w:line="288" w:lineRule="auto"/>
              <w:rPr>
                <w:rFonts w:ascii="Times New Roman" w:hAnsi="Times New Roman" w:cs="Times New Roman"/>
                <w:sz w:val="24"/>
                <w:szCs w:val="24"/>
              </w:rPr>
            </w:pPr>
            <w:r w:rsidRPr="000260D0">
              <w:rPr>
                <w:rFonts w:ascii="Times New Roman" w:hAnsi="Times New Roman" w:cs="Times New Roman"/>
                <w:sz w:val="24"/>
                <w:szCs w:val="24"/>
              </w:rPr>
              <w:t>4. Mục tiêu</w:t>
            </w:r>
          </w:p>
        </w:tc>
        <w:tc>
          <w:tcPr>
            <w:tcW w:w="2598" w:type="dxa"/>
            <w:tcBorders>
              <w:left w:val="single" w:sz="8" w:space="0" w:color="auto"/>
            </w:tcBorders>
            <w:shd w:val="clear" w:color="auto" w:fill="DEEAF6" w:themeFill="accent1" w:themeFillTint="33"/>
            <w:vAlign w:val="center"/>
          </w:tcPr>
          <w:p w:rsidR="005B1FA6" w:rsidRPr="000260D0" w:rsidRDefault="005B1FA6" w:rsidP="003E656D">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 xml:space="preserve">Đào tạo </w:t>
            </w:r>
            <w:r w:rsidRPr="000260D0">
              <w:rPr>
                <w:rFonts w:ascii="Times New Roman" w:hAnsi="Times New Roman" w:cs="Times New Roman"/>
                <w:sz w:val="24"/>
                <w:szCs w:val="24"/>
              </w:rPr>
              <w:br/>
              <w:t>Người thừa hành</w:t>
            </w:r>
          </w:p>
        </w:tc>
        <w:tc>
          <w:tcPr>
            <w:tcW w:w="2315" w:type="dxa"/>
            <w:shd w:val="clear" w:color="auto" w:fill="DEEAF6" w:themeFill="accent1" w:themeFillTint="33"/>
            <w:vAlign w:val="center"/>
          </w:tcPr>
          <w:p w:rsidR="005B1FA6" w:rsidRPr="000260D0" w:rsidRDefault="005B1FA6" w:rsidP="003E656D">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 xml:space="preserve">Đào tạo </w:t>
            </w:r>
            <w:r w:rsidRPr="000260D0">
              <w:rPr>
                <w:rFonts w:ascii="Times New Roman" w:hAnsi="Times New Roman" w:cs="Times New Roman"/>
                <w:sz w:val="24"/>
                <w:szCs w:val="24"/>
              </w:rPr>
              <w:br/>
              <w:t>Người tư duy</w:t>
            </w:r>
          </w:p>
        </w:tc>
        <w:tc>
          <w:tcPr>
            <w:tcW w:w="2458" w:type="dxa"/>
            <w:tcBorders>
              <w:right w:val="single" w:sz="12" w:space="0" w:color="auto"/>
            </w:tcBorders>
            <w:shd w:val="clear" w:color="auto" w:fill="DEEAF6" w:themeFill="accent1" w:themeFillTint="33"/>
            <w:vAlign w:val="center"/>
          </w:tcPr>
          <w:p w:rsidR="005B1FA6" w:rsidRPr="000260D0" w:rsidRDefault="005B1FA6" w:rsidP="003E656D">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 xml:space="preserve">Đào tạo </w:t>
            </w:r>
            <w:r w:rsidRPr="000260D0">
              <w:rPr>
                <w:rFonts w:ascii="Times New Roman" w:hAnsi="Times New Roman" w:cs="Times New Roman"/>
                <w:sz w:val="24"/>
                <w:szCs w:val="24"/>
              </w:rPr>
              <w:br/>
              <w:t>Người sáng tạo</w:t>
            </w:r>
          </w:p>
        </w:tc>
      </w:tr>
      <w:tr w:rsidR="000260D0" w:rsidRPr="000260D0" w:rsidTr="00226A85">
        <w:trPr>
          <w:jc w:val="center"/>
        </w:trPr>
        <w:tc>
          <w:tcPr>
            <w:tcW w:w="1545" w:type="dxa"/>
            <w:tcBorders>
              <w:left w:val="single" w:sz="12" w:space="0" w:color="auto"/>
              <w:right w:val="single" w:sz="8" w:space="0" w:color="auto"/>
            </w:tcBorders>
            <w:shd w:val="clear" w:color="auto" w:fill="BDD6EE" w:themeFill="accent1" w:themeFillTint="66"/>
            <w:vAlign w:val="center"/>
          </w:tcPr>
          <w:p w:rsidR="005B1FA6" w:rsidRPr="000260D0" w:rsidRDefault="005B1FA6" w:rsidP="003E656D">
            <w:pPr>
              <w:spacing w:before="60" w:after="60" w:line="288" w:lineRule="auto"/>
              <w:ind w:left="161" w:hanging="142"/>
              <w:rPr>
                <w:rFonts w:ascii="Times New Roman" w:hAnsi="Times New Roman" w:cs="Times New Roman"/>
                <w:sz w:val="24"/>
                <w:szCs w:val="24"/>
              </w:rPr>
            </w:pPr>
            <w:r w:rsidRPr="000260D0">
              <w:rPr>
                <w:rFonts w:ascii="Times New Roman" w:hAnsi="Times New Roman" w:cs="Times New Roman"/>
                <w:sz w:val="24"/>
                <w:szCs w:val="24"/>
              </w:rPr>
              <w:t>5. Chủ thể (CT)</w:t>
            </w:r>
          </w:p>
        </w:tc>
        <w:tc>
          <w:tcPr>
            <w:tcW w:w="2598" w:type="dxa"/>
            <w:tcBorders>
              <w:left w:val="single" w:sz="8" w:space="0" w:color="auto"/>
            </w:tcBorders>
            <w:vAlign w:val="center"/>
          </w:tcPr>
          <w:p w:rsidR="005B1FA6" w:rsidRPr="000260D0" w:rsidRDefault="005B1FA6" w:rsidP="003E656D">
            <w:pPr>
              <w:spacing w:before="60" w:after="60" w:line="288" w:lineRule="auto"/>
              <w:ind w:right="-108"/>
              <w:jc w:val="center"/>
              <w:rPr>
                <w:rFonts w:ascii="Times New Roman" w:hAnsi="Times New Roman" w:cs="Times New Roman"/>
                <w:sz w:val="24"/>
                <w:szCs w:val="24"/>
              </w:rPr>
            </w:pPr>
            <w:r w:rsidRPr="000260D0">
              <w:rPr>
                <w:rFonts w:ascii="Times New Roman" w:hAnsi="Times New Roman" w:cs="Times New Roman"/>
                <w:sz w:val="24"/>
                <w:szCs w:val="24"/>
              </w:rPr>
              <w:t xml:space="preserve">Thầy = CT chính duy nhất; Trò = đối tượng tiếp nhận thụ động </w:t>
            </w:r>
          </w:p>
        </w:tc>
        <w:tc>
          <w:tcPr>
            <w:tcW w:w="2315" w:type="dxa"/>
            <w:vAlign w:val="center"/>
          </w:tcPr>
          <w:p w:rsidR="005B1FA6" w:rsidRPr="000260D0" w:rsidRDefault="005B1FA6" w:rsidP="003E656D">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Thầy = CT chính thứ nhất; Trò = CT chính thứ hai</w:t>
            </w:r>
          </w:p>
        </w:tc>
        <w:tc>
          <w:tcPr>
            <w:tcW w:w="2458" w:type="dxa"/>
            <w:tcBorders>
              <w:right w:val="single" w:sz="12" w:space="0" w:color="auto"/>
            </w:tcBorders>
            <w:vAlign w:val="center"/>
          </w:tcPr>
          <w:p w:rsidR="005B1FA6" w:rsidRPr="000260D0" w:rsidRDefault="005B1FA6" w:rsidP="003E656D">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Trò = CT chính thứ nhất; Thầy = CT chính thứ hai (hỗ trợ)</w:t>
            </w:r>
          </w:p>
        </w:tc>
      </w:tr>
      <w:tr w:rsidR="00EB43F8" w:rsidRPr="000260D0" w:rsidTr="00226A85">
        <w:trPr>
          <w:jc w:val="center"/>
        </w:trPr>
        <w:tc>
          <w:tcPr>
            <w:tcW w:w="1545" w:type="dxa"/>
            <w:tcBorders>
              <w:left w:val="single" w:sz="12" w:space="0" w:color="auto"/>
              <w:right w:val="single" w:sz="8" w:space="0" w:color="auto"/>
            </w:tcBorders>
            <w:shd w:val="clear" w:color="auto" w:fill="BDD6EE" w:themeFill="accent1" w:themeFillTint="66"/>
            <w:vAlign w:val="center"/>
          </w:tcPr>
          <w:p w:rsidR="00EB43F8" w:rsidRPr="00EB43F8" w:rsidRDefault="00EB43F8" w:rsidP="00EB43F8">
            <w:pPr>
              <w:spacing w:before="120" w:after="60" w:line="288" w:lineRule="auto"/>
              <w:ind w:left="161" w:hanging="142"/>
              <w:rPr>
                <w:rFonts w:ascii="Times New Roman" w:hAnsi="Times New Roman" w:cs="Times New Roman"/>
                <w:sz w:val="24"/>
                <w:szCs w:val="24"/>
              </w:rPr>
            </w:pPr>
            <w:r>
              <w:rPr>
                <w:rFonts w:ascii="Times New Roman" w:hAnsi="Times New Roman" w:cs="Times New Roman"/>
                <w:sz w:val="24"/>
                <w:szCs w:val="24"/>
              </w:rPr>
              <w:t>6</w:t>
            </w:r>
            <w:r w:rsidRPr="00EB43F8">
              <w:rPr>
                <w:rFonts w:ascii="Times New Roman" w:hAnsi="Times New Roman" w:cs="Times New Roman"/>
                <w:sz w:val="24"/>
                <w:szCs w:val="24"/>
              </w:rPr>
              <w:t>. Phương pháp</w:t>
            </w:r>
          </w:p>
        </w:tc>
        <w:tc>
          <w:tcPr>
            <w:tcW w:w="2598" w:type="dxa"/>
            <w:tcBorders>
              <w:left w:val="single" w:sz="8" w:space="0" w:color="auto"/>
            </w:tcBorders>
            <w:shd w:val="clear" w:color="auto" w:fill="DEEAF6" w:themeFill="accent1" w:themeFillTint="33"/>
            <w:vAlign w:val="center"/>
          </w:tcPr>
          <w:p w:rsidR="00EB43F8" w:rsidRPr="00EB43F8" w:rsidRDefault="00EB43F8" w:rsidP="00EB43F8">
            <w:pPr>
              <w:spacing w:before="120" w:after="60" w:line="288" w:lineRule="auto"/>
              <w:jc w:val="center"/>
              <w:rPr>
                <w:rFonts w:ascii="Times New Roman" w:hAnsi="Times New Roman" w:cs="Times New Roman"/>
                <w:sz w:val="24"/>
                <w:szCs w:val="24"/>
              </w:rPr>
            </w:pPr>
            <w:r w:rsidRPr="00EB43F8">
              <w:rPr>
                <w:rFonts w:ascii="Times New Roman" w:hAnsi="Times New Roman" w:cs="Times New Roman"/>
                <w:sz w:val="24"/>
                <w:szCs w:val="24"/>
              </w:rPr>
              <w:t>Thầy trung tâm, truyền thụ tri thức</w:t>
            </w:r>
          </w:p>
        </w:tc>
        <w:tc>
          <w:tcPr>
            <w:tcW w:w="2315" w:type="dxa"/>
            <w:shd w:val="clear" w:color="auto" w:fill="DEEAF6" w:themeFill="accent1" w:themeFillTint="33"/>
            <w:vAlign w:val="center"/>
          </w:tcPr>
          <w:p w:rsidR="00EB43F8" w:rsidRPr="00EB43F8" w:rsidRDefault="00EB43F8" w:rsidP="00EB43F8">
            <w:pPr>
              <w:spacing w:before="120" w:after="60" w:line="288" w:lineRule="auto"/>
              <w:jc w:val="center"/>
              <w:rPr>
                <w:rFonts w:ascii="Times New Roman" w:hAnsi="Times New Roman" w:cs="Times New Roman"/>
                <w:sz w:val="24"/>
                <w:szCs w:val="24"/>
              </w:rPr>
            </w:pPr>
            <w:r w:rsidRPr="00EB43F8">
              <w:rPr>
                <w:rFonts w:ascii="Times New Roman" w:hAnsi="Times New Roman" w:cs="Times New Roman"/>
                <w:sz w:val="24"/>
                <w:szCs w:val="24"/>
              </w:rPr>
              <w:t>Trò trung tâm, tái tạo tri thức</w:t>
            </w:r>
          </w:p>
        </w:tc>
        <w:tc>
          <w:tcPr>
            <w:tcW w:w="2458" w:type="dxa"/>
            <w:tcBorders>
              <w:right w:val="single" w:sz="12" w:space="0" w:color="auto"/>
            </w:tcBorders>
            <w:shd w:val="clear" w:color="auto" w:fill="DEEAF6" w:themeFill="accent1" w:themeFillTint="33"/>
            <w:vAlign w:val="center"/>
          </w:tcPr>
          <w:p w:rsidR="00EB43F8" w:rsidRPr="00EB43F8" w:rsidRDefault="00EB43F8" w:rsidP="00EB43F8">
            <w:pPr>
              <w:spacing w:before="120" w:after="60" w:line="288" w:lineRule="auto"/>
              <w:jc w:val="center"/>
              <w:rPr>
                <w:rFonts w:ascii="Times New Roman" w:hAnsi="Times New Roman" w:cs="Times New Roman"/>
                <w:sz w:val="24"/>
                <w:szCs w:val="24"/>
              </w:rPr>
            </w:pPr>
            <w:r w:rsidRPr="00EB43F8">
              <w:rPr>
                <w:rFonts w:ascii="Times New Roman" w:hAnsi="Times New Roman" w:cs="Times New Roman"/>
                <w:sz w:val="24"/>
                <w:szCs w:val="24"/>
              </w:rPr>
              <w:t>Trò trung tâm, sáng tạo tri thức</w:t>
            </w:r>
          </w:p>
        </w:tc>
      </w:tr>
      <w:tr w:rsidR="00EB43F8" w:rsidRPr="000260D0" w:rsidTr="00226A85">
        <w:trPr>
          <w:jc w:val="center"/>
        </w:trPr>
        <w:tc>
          <w:tcPr>
            <w:tcW w:w="1545" w:type="dxa"/>
            <w:tcBorders>
              <w:left w:val="single" w:sz="12" w:space="0" w:color="auto"/>
              <w:bottom w:val="single" w:sz="12" w:space="0" w:color="auto"/>
              <w:right w:val="single" w:sz="8" w:space="0" w:color="auto"/>
            </w:tcBorders>
            <w:shd w:val="clear" w:color="auto" w:fill="BDD6EE" w:themeFill="accent1" w:themeFillTint="66"/>
            <w:vAlign w:val="center"/>
          </w:tcPr>
          <w:p w:rsidR="00EB43F8" w:rsidRPr="000260D0" w:rsidRDefault="00EB43F8" w:rsidP="00EB43F8">
            <w:pPr>
              <w:spacing w:before="60" w:after="60" w:line="288" w:lineRule="auto"/>
              <w:rPr>
                <w:rFonts w:ascii="Times New Roman" w:hAnsi="Times New Roman" w:cs="Times New Roman"/>
                <w:sz w:val="24"/>
                <w:szCs w:val="24"/>
              </w:rPr>
            </w:pPr>
            <w:r>
              <w:rPr>
                <w:rFonts w:ascii="Times New Roman" w:hAnsi="Times New Roman" w:cs="Times New Roman"/>
                <w:sz w:val="24"/>
                <w:szCs w:val="24"/>
              </w:rPr>
              <w:t>7</w:t>
            </w:r>
            <w:r w:rsidRPr="000260D0">
              <w:rPr>
                <w:rFonts w:ascii="Times New Roman" w:hAnsi="Times New Roman" w:cs="Times New Roman"/>
                <w:sz w:val="24"/>
                <w:szCs w:val="24"/>
              </w:rPr>
              <w:t>. Nội dung</w:t>
            </w:r>
          </w:p>
        </w:tc>
        <w:tc>
          <w:tcPr>
            <w:tcW w:w="2598" w:type="dxa"/>
            <w:tcBorders>
              <w:left w:val="single" w:sz="8" w:space="0" w:color="auto"/>
              <w:bottom w:val="single" w:sz="12" w:space="0" w:color="auto"/>
            </w:tcBorders>
            <w:vAlign w:val="center"/>
          </w:tcPr>
          <w:p w:rsidR="00EB43F8" w:rsidRPr="000260D0" w:rsidRDefault="00EB43F8" w:rsidP="00EB43F8">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Coi trọng kiến thức, kỹ năng</w:t>
            </w:r>
          </w:p>
        </w:tc>
        <w:tc>
          <w:tcPr>
            <w:tcW w:w="2315" w:type="dxa"/>
            <w:tcBorders>
              <w:bottom w:val="single" w:sz="12" w:space="0" w:color="auto"/>
            </w:tcBorders>
            <w:vAlign w:val="center"/>
          </w:tcPr>
          <w:p w:rsidR="00EB43F8" w:rsidRPr="000260D0" w:rsidRDefault="00EB43F8" w:rsidP="00EB43F8">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Coi trọng kiến thức và PP tư duy</w:t>
            </w:r>
          </w:p>
        </w:tc>
        <w:tc>
          <w:tcPr>
            <w:tcW w:w="2458" w:type="dxa"/>
            <w:tcBorders>
              <w:bottom w:val="single" w:sz="12" w:space="0" w:color="auto"/>
              <w:right w:val="single" w:sz="12" w:space="0" w:color="auto"/>
            </w:tcBorders>
            <w:vAlign w:val="center"/>
          </w:tcPr>
          <w:p w:rsidR="00EB43F8" w:rsidRPr="000260D0" w:rsidRDefault="00EB43F8" w:rsidP="00EB43F8">
            <w:pPr>
              <w:spacing w:before="60" w:after="60" w:line="288" w:lineRule="auto"/>
              <w:jc w:val="center"/>
              <w:rPr>
                <w:rFonts w:ascii="Times New Roman" w:hAnsi="Times New Roman" w:cs="Times New Roman"/>
                <w:sz w:val="24"/>
                <w:szCs w:val="24"/>
              </w:rPr>
            </w:pPr>
            <w:r w:rsidRPr="000260D0">
              <w:rPr>
                <w:rFonts w:ascii="Times New Roman" w:hAnsi="Times New Roman" w:cs="Times New Roman"/>
                <w:sz w:val="24"/>
                <w:szCs w:val="24"/>
              </w:rPr>
              <w:t>Coi trọng phương pháp sáng tạo</w:t>
            </w:r>
          </w:p>
        </w:tc>
      </w:tr>
    </w:tbl>
    <w:p w:rsidR="001825E3" w:rsidRPr="00A85D37" w:rsidRDefault="001825E3" w:rsidP="001825E3">
      <w:pPr>
        <w:spacing w:before="0" w:after="0" w:line="240" w:lineRule="auto"/>
        <w:ind w:firstLine="0"/>
        <w:rPr>
          <w:rFonts w:eastAsia="Times New Roman"/>
          <w:sz w:val="16"/>
          <w:szCs w:val="16"/>
        </w:rPr>
      </w:pPr>
    </w:p>
    <w:p w:rsidR="001F5A08" w:rsidRDefault="0078520F" w:rsidP="001F5A08">
      <w:pPr>
        <w:spacing w:line="276" w:lineRule="auto"/>
        <w:rPr>
          <w:b/>
          <w:lang w:val="vi-VN"/>
        </w:rPr>
      </w:pPr>
      <w:r>
        <w:rPr>
          <w:b/>
        </w:rPr>
        <w:t>1</w:t>
      </w:r>
      <w:r w:rsidR="003D0B33" w:rsidRPr="003D0B33">
        <w:rPr>
          <w:b/>
          <w:lang w:val="vi-VN"/>
        </w:rPr>
        <w:t>.</w:t>
      </w:r>
      <w:r w:rsidR="00396B7B">
        <w:rPr>
          <w:b/>
        </w:rPr>
        <w:t>2</w:t>
      </w:r>
      <w:r w:rsidR="003D0B33" w:rsidRPr="003D0B33">
        <w:rPr>
          <w:b/>
          <w:lang w:val="vi-VN"/>
        </w:rPr>
        <w:t xml:space="preserve">. </w:t>
      </w:r>
      <w:r w:rsidR="00D05825" w:rsidRPr="00D05825">
        <w:t xml:space="preserve">Hiện nay, </w:t>
      </w:r>
      <w:r w:rsidR="00D05825">
        <w:t>các q</w:t>
      </w:r>
      <w:r w:rsidR="00D05825" w:rsidRPr="004F4613">
        <w:t>uốc gia</w:t>
      </w:r>
      <w:r w:rsidR="00D05825">
        <w:t xml:space="preserve"> đều đang </w:t>
      </w:r>
      <w:r w:rsidR="00D05825" w:rsidRPr="00243259">
        <w:rPr>
          <w:szCs w:val="28"/>
        </w:rPr>
        <w:t>hội nhập</w:t>
      </w:r>
      <w:r w:rsidR="00D05825" w:rsidRPr="00D05825">
        <w:rPr>
          <w:szCs w:val="28"/>
        </w:rPr>
        <w:t xml:space="preserve"> </w:t>
      </w:r>
      <w:r w:rsidR="00D05825" w:rsidRPr="00243259">
        <w:rPr>
          <w:szCs w:val="28"/>
        </w:rPr>
        <w:t>quốc tế</w:t>
      </w:r>
      <w:r w:rsidR="00D05825">
        <w:rPr>
          <w:szCs w:val="28"/>
        </w:rPr>
        <w:t xml:space="preserve">. Nhưng </w:t>
      </w:r>
      <w:r w:rsidR="00D05825">
        <w:rPr>
          <w:rFonts w:eastAsia="Batang"/>
          <w:lang w:eastAsia="ko-KR"/>
        </w:rPr>
        <w:t xml:space="preserve">khi tham gia vào quá trình </w:t>
      </w:r>
      <w:r w:rsidR="002456C9">
        <w:rPr>
          <w:szCs w:val="28"/>
          <w:lang w:val="vi-VN"/>
        </w:rPr>
        <w:t xml:space="preserve">này, </w:t>
      </w:r>
      <w:r w:rsidR="00D05825">
        <w:rPr>
          <w:rFonts w:eastAsia="Batang"/>
          <w:szCs w:val="24"/>
          <w:lang w:eastAsia="ko-KR"/>
        </w:rPr>
        <w:t>đ</w:t>
      </w:r>
      <w:r w:rsidR="001F5A08">
        <w:rPr>
          <w:rFonts w:eastAsia="Batang"/>
          <w:szCs w:val="24"/>
          <w:lang w:eastAsia="ko-KR"/>
        </w:rPr>
        <w:t xml:space="preserve">iểm xuất phát của </w:t>
      </w:r>
      <w:r w:rsidR="001F5A08" w:rsidRPr="00243259">
        <w:rPr>
          <w:rFonts w:eastAsia="Batang"/>
          <w:lang w:eastAsia="ko-KR"/>
        </w:rPr>
        <w:t>Việt Nam</w:t>
      </w:r>
      <w:r w:rsidR="001F5A08">
        <w:rPr>
          <w:rFonts w:eastAsia="Batang"/>
          <w:szCs w:val="24"/>
          <w:lang w:eastAsia="ko-KR"/>
        </w:rPr>
        <w:t xml:space="preserve"> và các nước </w:t>
      </w:r>
      <w:r w:rsidR="001F5A08" w:rsidRPr="00DF75DF">
        <w:rPr>
          <w:rFonts w:eastAsia="Batang"/>
          <w:lang w:eastAsia="ko-KR"/>
        </w:rPr>
        <w:t>phát triển</w:t>
      </w:r>
      <w:r w:rsidR="001F5A08">
        <w:rPr>
          <w:rFonts w:eastAsia="Batang"/>
          <w:lang w:eastAsia="ko-KR"/>
        </w:rPr>
        <w:t xml:space="preserve"> </w:t>
      </w:r>
      <w:r w:rsidR="001F5A08">
        <w:rPr>
          <w:szCs w:val="28"/>
        </w:rPr>
        <w:t xml:space="preserve">khác nhau rất xa. </w:t>
      </w:r>
      <w:r w:rsidR="001F5A08" w:rsidRPr="00243259">
        <w:rPr>
          <w:szCs w:val="28"/>
        </w:rPr>
        <w:t>Các nước phát triển (như phương Tây, Nhật Bản) bước vào hội nhập khi họ đã hoàn tất công nghiệp hóa</w:t>
      </w:r>
      <w:r w:rsidR="00D05825">
        <w:rPr>
          <w:szCs w:val="28"/>
        </w:rPr>
        <w:t>,</w:t>
      </w:r>
      <w:r w:rsidR="001F5A08" w:rsidRPr="00243259">
        <w:rPr>
          <w:szCs w:val="28"/>
        </w:rPr>
        <w:t xml:space="preserve"> hiện đại hóa</w:t>
      </w:r>
      <w:r w:rsidR="00173EEA">
        <w:rPr>
          <w:szCs w:val="28"/>
        </w:rPr>
        <w:t>,</w:t>
      </w:r>
      <w:r w:rsidR="00D05825" w:rsidRPr="00D05825">
        <w:rPr>
          <w:szCs w:val="28"/>
        </w:rPr>
        <w:t xml:space="preserve"> </w:t>
      </w:r>
      <w:r w:rsidR="00D05825" w:rsidRPr="00243259">
        <w:rPr>
          <w:szCs w:val="28"/>
        </w:rPr>
        <w:t>đã có con người đô thị và công nghiệp</w:t>
      </w:r>
      <w:r w:rsidR="00173EEA">
        <w:rPr>
          <w:szCs w:val="28"/>
        </w:rPr>
        <w:t>,</w:t>
      </w:r>
      <w:r w:rsidR="00D05825">
        <w:rPr>
          <w:szCs w:val="28"/>
        </w:rPr>
        <w:t xml:space="preserve"> đã chuyển sang </w:t>
      </w:r>
      <w:r w:rsidR="00D05825" w:rsidRPr="00D05825">
        <w:rPr>
          <w:szCs w:val="28"/>
        </w:rPr>
        <w:t>giai đoạn</w:t>
      </w:r>
      <w:r w:rsidR="00D05825">
        <w:rPr>
          <w:szCs w:val="28"/>
        </w:rPr>
        <w:t xml:space="preserve"> </w:t>
      </w:r>
      <w:r w:rsidR="001F5A08" w:rsidRPr="00D05825">
        <w:rPr>
          <w:i/>
          <w:szCs w:val="28"/>
          <w:u w:val="single"/>
        </w:rPr>
        <w:t>hậu</w:t>
      </w:r>
      <w:r w:rsidR="001F5A08" w:rsidRPr="00CB66C6">
        <w:rPr>
          <w:i/>
          <w:szCs w:val="28"/>
        </w:rPr>
        <w:t xml:space="preserve"> công nghiệp</w:t>
      </w:r>
      <w:r w:rsidR="001F5A08" w:rsidRPr="00243259">
        <w:rPr>
          <w:szCs w:val="28"/>
        </w:rPr>
        <w:t xml:space="preserve"> và </w:t>
      </w:r>
      <w:r w:rsidR="001F5A08" w:rsidRPr="00D05825">
        <w:rPr>
          <w:i/>
          <w:szCs w:val="28"/>
          <w:u w:val="single"/>
        </w:rPr>
        <w:t>hậu</w:t>
      </w:r>
      <w:r w:rsidR="001F5A08" w:rsidRPr="00CB66C6">
        <w:rPr>
          <w:i/>
          <w:szCs w:val="28"/>
        </w:rPr>
        <w:t xml:space="preserve"> hiện đại</w:t>
      </w:r>
      <w:r w:rsidR="00D05825">
        <w:rPr>
          <w:szCs w:val="28"/>
        </w:rPr>
        <w:t>.</w:t>
      </w:r>
      <w:r w:rsidR="001F5A08" w:rsidRPr="00243259">
        <w:rPr>
          <w:szCs w:val="28"/>
        </w:rPr>
        <w:t xml:space="preserve"> </w:t>
      </w:r>
      <w:r w:rsidR="001F5A08">
        <w:rPr>
          <w:szCs w:val="28"/>
        </w:rPr>
        <w:t xml:space="preserve">Trong khi đó, </w:t>
      </w:r>
      <w:r w:rsidR="001F5A08" w:rsidRPr="0073409A">
        <w:rPr>
          <w:szCs w:val="24"/>
        </w:rPr>
        <w:t xml:space="preserve">Việt Nam </w:t>
      </w:r>
      <w:r w:rsidR="00E416C9">
        <w:rPr>
          <w:szCs w:val="24"/>
        </w:rPr>
        <w:t xml:space="preserve">tham gia </w:t>
      </w:r>
      <w:r w:rsidR="001F5A08" w:rsidRPr="00243259">
        <w:rPr>
          <w:szCs w:val="28"/>
        </w:rPr>
        <w:t xml:space="preserve">hội nhập quốc tế </w:t>
      </w:r>
      <w:r w:rsidR="00E11F86">
        <w:rPr>
          <w:szCs w:val="24"/>
        </w:rPr>
        <w:t xml:space="preserve">trong khi </w:t>
      </w:r>
      <w:r w:rsidR="00C27601">
        <w:rPr>
          <w:szCs w:val="24"/>
          <w:lang w:val="vi-VN"/>
        </w:rPr>
        <w:t>đ</w:t>
      </w:r>
      <w:r w:rsidR="00E11F86">
        <w:rPr>
          <w:szCs w:val="24"/>
        </w:rPr>
        <w:t>ang</w:t>
      </w:r>
      <w:r w:rsidR="001F5A08">
        <w:rPr>
          <w:szCs w:val="24"/>
        </w:rPr>
        <w:t xml:space="preserve"> tiến hành</w:t>
      </w:r>
      <w:r w:rsidR="001F5A08" w:rsidRPr="0073409A">
        <w:rPr>
          <w:szCs w:val="24"/>
        </w:rPr>
        <w:t xml:space="preserve"> công nghiệp</w:t>
      </w:r>
      <w:r w:rsidR="001F5A08" w:rsidRPr="00A541D8">
        <w:t xml:space="preserve"> hóa</w:t>
      </w:r>
      <w:r w:rsidR="001F5A08">
        <w:t xml:space="preserve"> và</w:t>
      </w:r>
      <w:r w:rsidR="001F5A08" w:rsidRPr="00A541D8">
        <w:t xml:space="preserve"> </w:t>
      </w:r>
      <w:r w:rsidR="001F5A08" w:rsidRPr="0073409A">
        <w:rPr>
          <w:rFonts w:eastAsia="Batang"/>
          <w:lang w:eastAsia="ko-KR"/>
        </w:rPr>
        <w:t>hiện đại hóa</w:t>
      </w:r>
      <w:r w:rsidR="00C27601">
        <w:rPr>
          <w:rFonts w:eastAsia="Batang"/>
          <w:lang w:val="vi-VN" w:eastAsia="ko-KR"/>
        </w:rPr>
        <w:t>,</w:t>
      </w:r>
      <w:r w:rsidR="001F5A08">
        <w:rPr>
          <w:rFonts w:eastAsia="Batang"/>
          <w:lang w:eastAsia="ko-KR"/>
        </w:rPr>
        <w:t xml:space="preserve"> </w:t>
      </w:r>
      <w:r w:rsidR="001F5A08" w:rsidRPr="0073409A">
        <w:rPr>
          <w:szCs w:val="24"/>
        </w:rPr>
        <w:t xml:space="preserve">trong khi </w:t>
      </w:r>
      <w:r w:rsidR="001F5A08" w:rsidRPr="0073409A">
        <w:rPr>
          <w:b/>
          <w:i/>
          <w:szCs w:val="24"/>
        </w:rPr>
        <w:t>chưa có được con người công nghiệ</w:t>
      </w:r>
      <w:r w:rsidR="002456C9">
        <w:rPr>
          <w:b/>
          <w:i/>
          <w:szCs w:val="24"/>
        </w:rPr>
        <w:t xml:space="preserve">p </w:t>
      </w:r>
      <w:r w:rsidR="002456C9" w:rsidRPr="00CD612E">
        <w:rPr>
          <w:szCs w:val="24"/>
        </w:rPr>
        <w:t>và</w:t>
      </w:r>
      <w:r w:rsidR="001F5A08" w:rsidRPr="0073409A">
        <w:rPr>
          <w:b/>
          <w:i/>
          <w:szCs w:val="24"/>
        </w:rPr>
        <w:t xml:space="preserve"> con người </w:t>
      </w:r>
      <w:r w:rsidR="001F5A08" w:rsidRPr="0073409A">
        <w:rPr>
          <w:rFonts w:eastAsia=".VnTime"/>
          <w:b/>
          <w:i/>
          <w:szCs w:val="24"/>
        </w:rPr>
        <w:t>đô thị</w:t>
      </w:r>
      <w:r w:rsidR="00C27601">
        <w:rPr>
          <w:rFonts w:eastAsia=".VnTime"/>
          <w:szCs w:val="24"/>
        </w:rPr>
        <w:t xml:space="preserve">. </w:t>
      </w:r>
      <w:r w:rsidR="00C27601">
        <w:rPr>
          <w:rFonts w:eastAsia="Batang"/>
          <w:lang w:eastAsia="ko-KR"/>
        </w:rPr>
        <w:t>Nghĩa là,</w:t>
      </w:r>
      <w:r w:rsidR="00C27601" w:rsidRPr="00A541D8">
        <w:t xml:space="preserve"> </w:t>
      </w:r>
      <w:r w:rsidR="00C27601" w:rsidRPr="004F4613">
        <w:t>Việt Nam</w:t>
      </w:r>
      <w:r w:rsidR="00C27601" w:rsidRPr="00A541D8">
        <w:t xml:space="preserve"> </w:t>
      </w:r>
      <w:r w:rsidR="00C27601" w:rsidRPr="0073409A">
        <w:rPr>
          <w:rFonts w:eastAsia="Batang"/>
          <w:lang w:eastAsia="ko-KR"/>
        </w:rPr>
        <w:t xml:space="preserve">hội nhập </w:t>
      </w:r>
      <w:r w:rsidR="00C27601" w:rsidRPr="0073409A">
        <w:rPr>
          <w:szCs w:val="24"/>
        </w:rPr>
        <w:t xml:space="preserve">quốc tế </w:t>
      </w:r>
      <w:r w:rsidR="00C27601">
        <w:rPr>
          <w:szCs w:val="24"/>
          <w:lang w:val="vi-VN"/>
        </w:rPr>
        <w:t>trong khi</w:t>
      </w:r>
      <w:r w:rsidR="001F5A08" w:rsidRPr="0073409A">
        <w:rPr>
          <w:szCs w:val="24"/>
        </w:rPr>
        <w:t xml:space="preserve"> </w:t>
      </w:r>
      <w:r w:rsidR="001F5A08" w:rsidRPr="0073409A">
        <w:rPr>
          <w:b/>
          <w:i/>
          <w:szCs w:val="24"/>
        </w:rPr>
        <w:t xml:space="preserve">chưa </w:t>
      </w:r>
      <w:r w:rsidR="00C27601" w:rsidRPr="00C27601">
        <w:rPr>
          <w:b/>
          <w:i/>
          <w:szCs w:val="24"/>
        </w:rPr>
        <w:t>thực sự</w:t>
      </w:r>
      <w:r w:rsidR="00C27601">
        <w:rPr>
          <w:szCs w:val="24"/>
        </w:rPr>
        <w:t xml:space="preserve"> </w:t>
      </w:r>
      <w:r w:rsidR="001F5A08" w:rsidRPr="0073409A">
        <w:rPr>
          <w:b/>
          <w:i/>
          <w:szCs w:val="24"/>
        </w:rPr>
        <w:t xml:space="preserve">có đủ </w:t>
      </w:r>
      <w:r w:rsidR="001F5A08" w:rsidRPr="00CB66C6">
        <w:rPr>
          <w:i/>
          <w:szCs w:val="24"/>
        </w:rPr>
        <w:t>những điều kiện cần thiết cho việc hội nhập</w:t>
      </w:r>
      <w:r w:rsidR="001F5A08" w:rsidRPr="00A541D8">
        <w:t>.</w:t>
      </w:r>
    </w:p>
    <w:p w:rsidR="0078520F" w:rsidRDefault="003D0B33" w:rsidP="00226A85">
      <w:pPr>
        <w:spacing w:line="276" w:lineRule="auto"/>
        <w:rPr>
          <w:lang w:val="vi-VN"/>
        </w:rPr>
      </w:pPr>
      <w:r w:rsidRPr="00802368">
        <w:rPr>
          <w:noProof/>
          <w:lang w:val="vi-VN"/>
        </w:rPr>
        <w:t>Văn hóa</w:t>
      </w:r>
      <w:r w:rsidRPr="00802368">
        <w:rPr>
          <w:b/>
          <w:lang w:val="vi-VN"/>
        </w:rPr>
        <w:t xml:space="preserve"> </w:t>
      </w:r>
      <w:r w:rsidRPr="00B05B94">
        <w:rPr>
          <w:lang w:val="vi-VN"/>
        </w:rPr>
        <w:t xml:space="preserve">Việt Nam </w:t>
      </w:r>
      <w:r w:rsidRPr="00802368">
        <w:rPr>
          <w:lang w:val="vi-VN"/>
        </w:rPr>
        <w:t xml:space="preserve">truyền thống </w:t>
      </w:r>
      <w:r w:rsidRPr="00B05B94">
        <w:rPr>
          <w:lang w:val="vi-VN"/>
        </w:rPr>
        <w:t>thuộc l</w:t>
      </w:r>
      <w:r w:rsidRPr="00802368">
        <w:rPr>
          <w:lang w:val="vi-VN"/>
        </w:rPr>
        <w:t>oại hình âm tính</w:t>
      </w:r>
      <w:r w:rsidRPr="00B05B94">
        <w:rPr>
          <w:lang w:val="vi-VN"/>
        </w:rPr>
        <w:t xml:space="preserve">, </w:t>
      </w:r>
      <w:r w:rsidRPr="00802368">
        <w:rPr>
          <w:lang w:val="vi-VN"/>
        </w:rPr>
        <w:t>trọng tĩnh điển hình. Do vậy, v</w:t>
      </w:r>
      <w:r w:rsidRPr="00B777A6">
        <w:rPr>
          <w:bCs/>
          <w:lang w:val="vi-VN"/>
        </w:rPr>
        <w:t xml:space="preserve">ăn hóa </w:t>
      </w:r>
      <w:r w:rsidR="00F42A9B" w:rsidRPr="00F42A9B">
        <w:rPr>
          <w:bCs/>
          <w:lang w:val="vi-VN"/>
        </w:rPr>
        <w:t>giáo dục</w:t>
      </w:r>
      <w:r w:rsidR="00F42A9B">
        <w:rPr>
          <w:b/>
          <w:sz w:val="32"/>
          <w:szCs w:val="28"/>
        </w:rPr>
        <w:t xml:space="preserve"> </w:t>
      </w:r>
      <w:r w:rsidRPr="00B777A6">
        <w:rPr>
          <w:bCs/>
          <w:lang w:val="vi-VN"/>
        </w:rPr>
        <w:t>Việ</w:t>
      </w:r>
      <w:r>
        <w:rPr>
          <w:bCs/>
          <w:lang w:val="vi-VN"/>
        </w:rPr>
        <w:t>t Nam</w:t>
      </w:r>
      <w:r w:rsidRPr="00802368">
        <w:rPr>
          <w:bCs/>
          <w:lang w:val="vi-VN"/>
        </w:rPr>
        <w:t xml:space="preserve"> truyền thống </w:t>
      </w:r>
      <w:r w:rsidR="00400508">
        <w:t>có mô hình</w:t>
      </w:r>
      <w:r w:rsidRPr="00802368">
        <w:rPr>
          <w:lang w:val="vi-VN"/>
        </w:rPr>
        <w:t xml:space="preserve"> hướng đến xã hội ổn định</w:t>
      </w:r>
      <w:r w:rsidR="00E416C9" w:rsidRPr="00802368">
        <w:rPr>
          <w:lang w:val="vi-VN"/>
        </w:rPr>
        <w:t xml:space="preserve">; con người Việt Nam </w:t>
      </w:r>
      <w:r w:rsidR="00400508">
        <w:t xml:space="preserve">hiện nay </w:t>
      </w:r>
      <w:r w:rsidR="00382D01">
        <w:rPr>
          <w:lang w:val="vi-VN"/>
        </w:rPr>
        <w:t xml:space="preserve">còn </w:t>
      </w:r>
      <w:r w:rsidR="00400508">
        <w:t>mang</w:t>
      </w:r>
      <w:r w:rsidR="00382D01">
        <w:rPr>
          <w:lang w:val="vi-VN"/>
        </w:rPr>
        <w:t xml:space="preserve"> nhiều </w:t>
      </w:r>
      <w:r w:rsidR="00400508" w:rsidRPr="00802368">
        <w:rPr>
          <w:lang w:val="vi-VN"/>
        </w:rPr>
        <w:t xml:space="preserve">phẩm chất </w:t>
      </w:r>
      <w:r w:rsidR="00E416C9" w:rsidRPr="00802368">
        <w:rPr>
          <w:lang w:val="vi-VN"/>
        </w:rPr>
        <w:t xml:space="preserve">của con người </w:t>
      </w:r>
      <w:r w:rsidR="00382D01" w:rsidRPr="00802368">
        <w:rPr>
          <w:lang w:val="vi-VN"/>
        </w:rPr>
        <w:t xml:space="preserve">tiền-công-nghiệp và </w:t>
      </w:r>
      <w:r w:rsidR="00E416C9" w:rsidRPr="00802368">
        <w:rPr>
          <w:lang w:val="vi-VN"/>
        </w:rPr>
        <w:t>tiền-đô-thị</w:t>
      </w:r>
      <w:r w:rsidRPr="00802368">
        <w:rPr>
          <w:lang w:val="vi-VN"/>
        </w:rPr>
        <w:t xml:space="preserve">. </w:t>
      </w:r>
      <w:r w:rsidR="00AC6C94" w:rsidRPr="00802368">
        <w:rPr>
          <w:lang w:val="vi-VN"/>
        </w:rPr>
        <w:t xml:space="preserve">Năm 1960, </w:t>
      </w:r>
      <w:r w:rsidR="00AC6C94" w:rsidRPr="00802368">
        <w:rPr>
          <w:rFonts w:eastAsia="Times New Roman"/>
          <w:lang w:val="vi-VN"/>
        </w:rPr>
        <w:t>Chủ tịch Hồ Chí Minh</w:t>
      </w:r>
      <w:r w:rsidR="00AC6C94" w:rsidRPr="00802368">
        <w:rPr>
          <w:lang w:val="vi-VN"/>
        </w:rPr>
        <w:t xml:space="preserve"> đã </w:t>
      </w:r>
      <w:r w:rsidR="00E416C9" w:rsidRPr="00802368">
        <w:rPr>
          <w:lang w:val="vi-VN"/>
        </w:rPr>
        <w:t>căn dặn</w:t>
      </w:r>
      <w:r w:rsidR="00AC6C94" w:rsidRPr="00802368">
        <w:rPr>
          <w:lang w:val="vi-VN"/>
        </w:rPr>
        <w:t xml:space="preserve">: “Muốn xây dựng </w:t>
      </w:r>
      <w:r w:rsidR="00AC6C94" w:rsidRPr="00802368">
        <w:rPr>
          <w:lang w:val="vi-VN"/>
        </w:rPr>
        <w:lastRenderedPageBreak/>
        <w:t>chủ nghĩa xã hội, phải có con người xã hội chủ nghĩa”</w:t>
      </w:r>
      <w:r w:rsidR="00116658" w:rsidRPr="00802368">
        <w:rPr>
          <w:lang w:val="vi-VN"/>
        </w:rPr>
        <w:t xml:space="preserve"> (</w:t>
      </w:r>
      <w:r w:rsidR="00382D01">
        <w:rPr>
          <w:lang w:val="vi-VN"/>
        </w:rPr>
        <w:t>2011,</w:t>
      </w:r>
      <w:r w:rsidR="00116658" w:rsidRPr="00802368">
        <w:rPr>
          <w:lang w:val="vi-VN"/>
        </w:rPr>
        <w:t xml:space="preserve"> tậ</w:t>
      </w:r>
      <w:r w:rsidR="00382D01">
        <w:rPr>
          <w:lang w:val="vi-VN"/>
        </w:rPr>
        <w:t>p 12, tr.</w:t>
      </w:r>
      <w:r w:rsidR="00116658" w:rsidRPr="00802368">
        <w:rPr>
          <w:lang w:val="vi-VN"/>
        </w:rPr>
        <w:t xml:space="preserve"> 604)</w:t>
      </w:r>
      <w:r w:rsidR="00AC6C94" w:rsidRPr="00802368">
        <w:rPr>
          <w:lang w:val="vi-VN"/>
        </w:rPr>
        <w:t xml:space="preserve">. Nghĩa là </w:t>
      </w:r>
      <w:r w:rsidR="00AC6C94" w:rsidRPr="00802368">
        <w:rPr>
          <w:b/>
          <w:i/>
          <w:lang w:val="vi-VN"/>
        </w:rPr>
        <w:t>giáo dục phải đi trướ</w:t>
      </w:r>
      <w:r w:rsidR="00226A85" w:rsidRPr="00802368">
        <w:rPr>
          <w:b/>
          <w:i/>
          <w:lang w:val="vi-VN"/>
        </w:rPr>
        <w:t>c</w:t>
      </w:r>
      <w:r w:rsidR="00226A85" w:rsidRPr="00802368">
        <w:rPr>
          <w:lang w:val="vi-VN"/>
        </w:rPr>
        <w:t xml:space="preserve">. </w:t>
      </w:r>
    </w:p>
    <w:p w:rsidR="0078520F" w:rsidRPr="004212E1" w:rsidRDefault="0078520F" w:rsidP="0078520F">
      <w:pPr>
        <w:spacing w:line="276" w:lineRule="auto"/>
        <w:rPr>
          <w:bCs/>
          <w:noProof/>
          <w:szCs w:val="28"/>
        </w:rPr>
      </w:pPr>
      <w:r w:rsidRPr="0078520F">
        <w:rPr>
          <w:b/>
          <w:bCs/>
          <w:noProof/>
          <w:szCs w:val="28"/>
        </w:rPr>
        <w:t>1.3.</w:t>
      </w:r>
      <w:r>
        <w:rPr>
          <w:bCs/>
          <w:noProof/>
          <w:szCs w:val="28"/>
        </w:rPr>
        <w:t xml:space="preserve"> Để </w:t>
      </w:r>
      <w:r w:rsidRPr="0078520F">
        <w:rPr>
          <w:lang w:val="vi-VN"/>
        </w:rPr>
        <w:t>đi trước</w:t>
      </w:r>
      <w:r>
        <w:t xml:space="preserve">, </w:t>
      </w:r>
      <w:r w:rsidRPr="00E8150E">
        <w:t>giáo dục</w:t>
      </w:r>
      <w:r>
        <w:t xml:space="preserve"> cần có kim chỉ nam là </w:t>
      </w:r>
      <w:r w:rsidRPr="001D2B7C">
        <w:rPr>
          <w:szCs w:val="28"/>
          <w:lang w:val="vi-VN"/>
        </w:rPr>
        <w:t>triết lý giáo dục</w:t>
      </w:r>
      <w:r>
        <w:rPr>
          <w:szCs w:val="28"/>
        </w:rPr>
        <w:t>.</w:t>
      </w:r>
      <w:r w:rsidR="00A85D37">
        <w:t xml:space="preserve"> </w:t>
      </w:r>
      <w:r w:rsidRPr="00FA6A8F">
        <w:rPr>
          <w:bCs/>
          <w:noProof/>
          <w:szCs w:val="28"/>
          <w:lang w:val="vi-VN"/>
        </w:rPr>
        <w:t>Triết lý giáo dục</w:t>
      </w:r>
      <w:r>
        <w:rPr>
          <w:bCs/>
          <w:noProof/>
          <w:szCs w:val="28"/>
        </w:rPr>
        <w:t xml:space="preserve"> có </w:t>
      </w:r>
      <w:r w:rsidR="004212E1" w:rsidRPr="004212E1">
        <w:rPr>
          <w:bCs/>
          <w:noProof/>
        </w:rPr>
        <w:t>cấu trúc</w:t>
      </w:r>
      <w:r w:rsidR="004212E1">
        <w:rPr>
          <w:bCs/>
          <w:noProof/>
          <w:szCs w:val="28"/>
        </w:rPr>
        <w:t xml:space="preserve"> sáu thành tố, trong đó cốt lõi là hai thành tố </w:t>
      </w:r>
      <w:r w:rsidR="004212E1" w:rsidRPr="004212E1">
        <w:rPr>
          <w:b/>
          <w:i/>
        </w:rPr>
        <w:t>sứ mệnh</w:t>
      </w:r>
      <w:r w:rsidR="004212E1">
        <w:t xml:space="preserve"> và </w:t>
      </w:r>
      <w:r w:rsidR="004212E1" w:rsidRPr="004212E1">
        <w:rPr>
          <w:b/>
          <w:i/>
        </w:rPr>
        <w:t>mục tiêu</w:t>
      </w:r>
      <w:r w:rsidR="004212E1">
        <w:t xml:space="preserve"> (xem: Trần Ngọc Thêm, 2020b). </w:t>
      </w:r>
      <w:r w:rsidR="004212E1" w:rsidRPr="00FA6A8F">
        <w:rPr>
          <w:bCs/>
          <w:noProof/>
          <w:szCs w:val="28"/>
          <w:lang w:val="vi-VN"/>
        </w:rPr>
        <w:t>Triết lý giáo dục</w:t>
      </w:r>
      <w:r w:rsidR="004212E1">
        <w:rPr>
          <w:bCs/>
          <w:noProof/>
          <w:szCs w:val="28"/>
        </w:rPr>
        <w:t xml:space="preserve"> còn có</w:t>
      </w:r>
      <w:r w:rsidR="004212E1">
        <w:t xml:space="preserve"> </w:t>
      </w:r>
      <w:r>
        <w:rPr>
          <w:bCs/>
          <w:noProof/>
          <w:szCs w:val="28"/>
        </w:rPr>
        <w:t xml:space="preserve">thể hiểu theo </w:t>
      </w:r>
      <w:r w:rsidR="004212E1">
        <w:rPr>
          <w:bCs/>
          <w:noProof/>
          <w:szCs w:val="28"/>
        </w:rPr>
        <w:t xml:space="preserve">ba </w:t>
      </w:r>
      <w:r>
        <w:rPr>
          <w:bCs/>
          <w:noProof/>
          <w:szCs w:val="28"/>
        </w:rPr>
        <w:t xml:space="preserve">nghĩa </w:t>
      </w:r>
      <w:r w:rsidR="004212E1">
        <w:rPr>
          <w:bCs/>
          <w:noProof/>
          <w:szCs w:val="28"/>
        </w:rPr>
        <w:t xml:space="preserve">là nghĩa </w:t>
      </w:r>
      <w:r>
        <w:rPr>
          <w:bCs/>
          <w:noProof/>
          <w:szCs w:val="28"/>
        </w:rPr>
        <w:t xml:space="preserve">rộng, </w:t>
      </w:r>
      <w:r w:rsidRPr="0078520F">
        <w:rPr>
          <w:bCs/>
          <w:noProof/>
          <w:szCs w:val="28"/>
        </w:rPr>
        <w:t xml:space="preserve">nghĩa </w:t>
      </w:r>
      <w:r>
        <w:rPr>
          <w:bCs/>
          <w:noProof/>
          <w:szCs w:val="28"/>
        </w:rPr>
        <w:t>t</w:t>
      </w:r>
      <w:r w:rsidRPr="0078520F">
        <w:rPr>
          <w:bCs/>
          <w:noProof/>
          <w:szCs w:val="28"/>
        </w:rPr>
        <w:t xml:space="preserve">rung gian và nghĩa </w:t>
      </w:r>
      <w:r>
        <w:rPr>
          <w:bCs/>
          <w:noProof/>
          <w:szCs w:val="28"/>
        </w:rPr>
        <w:t>h</w:t>
      </w:r>
      <w:r w:rsidRPr="0078520F">
        <w:rPr>
          <w:bCs/>
          <w:noProof/>
          <w:szCs w:val="28"/>
        </w:rPr>
        <w:t>ẹp</w:t>
      </w:r>
      <w:r w:rsidR="004212E1">
        <w:rPr>
          <w:bCs/>
          <w:noProof/>
          <w:szCs w:val="28"/>
        </w:rPr>
        <w:t>, trong đó cách hiểu quen thuộc của chúng ta lâu nay (diễn đạt ngắn gọn bằng một vài</w:t>
      </w:r>
      <w:r w:rsidR="00A85D37">
        <w:rPr>
          <w:bCs/>
          <w:noProof/>
          <w:szCs w:val="28"/>
        </w:rPr>
        <w:t xml:space="preserve"> </w:t>
      </w:r>
      <w:r w:rsidR="004212E1">
        <w:rPr>
          <w:bCs/>
          <w:noProof/>
          <w:szCs w:val="28"/>
        </w:rPr>
        <w:t xml:space="preserve">từ) là </w:t>
      </w:r>
      <w:r w:rsidR="004212E1" w:rsidRPr="004212E1">
        <w:rPr>
          <w:bCs/>
          <w:noProof/>
          <w:szCs w:val="28"/>
          <w:lang w:val="vi-VN"/>
        </w:rPr>
        <w:t>triết lý giáo dục</w:t>
      </w:r>
      <w:r w:rsidR="004212E1">
        <w:rPr>
          <w:bCs/>
          <w:noProof/>
          <w:szCs w:val="28"/>
        </w:rPr>
        <w:t xml:space="preserve"> theo </w:t>
      </w:r>
      <w:r w:rsidR="004212E1" w:rsidRPr="004212E1">
        <w:rPr>
          <w:b/>
          <w:i/>
        </w:rPr>
        <w:t>nghĩa hẹp</w:t>
      </w:r>
      <w:r w:rsidR="004212E1">
        <w:rPr>
          <w:bCs/>
          <w:noProof/>
          <w:szCs w:val="28"/>
        </w:rPr>
        <w:t>.</w:t>
      </w:r>
    </w:p>
    <w:p w:rsidR="00B161F9" w:rsidRPr="00400508" w:rsidRDefault="00F42A9B" w:rsidP="00A85D37">
      <w:pPr>
        <w:spacing w:line="276" w:lineRule="auto"/>
      </w:pPr>
      <w:r>
        <w:t>Trong bối cảnh hiện tại, s</w:t>
      </w:r>
      <w:r w:rsidR="004212E1">
        <w:t xml:space="preserve">ứ mệnh của </w:t>
      </w:r>
      <w:r w:rsidR="004212E1" w:rsidRPr="00E8150E">
        <w:t>giáo dục</w:t>
      </w:r>
      <w:r w:rsidR="004212E1">
        <w:t xml:space="preserve"> </w:t>
      </w:r>
      <w:r w:rsidR="004212E1" w:rsidRPr="004F4613">
        <w:t>Việt Nam</w:t>
      </w:r>
      <w:r w:rsidR="004212E1">
        <w:t xml:space="preserve"> là </w:t>
      </w:r>
      <w:r w:rsidR="00226A85" w:rsidRPr="00802368">
        <w:rPr>
          <w:lang w:val="vi-VN"/>
        </w:rPr>
        <w:t>p</w:t>
      </w:r>
      <w:r w:rsidR="00AC6C94" w:rsidRPr="00802368">
        <w:rPr>
          <w:lang w:val="vi-VN"/>
        </w:rPr>
        <w:t xml:space="preserve">hải </w:t>
      </w:r>
      <w:r w:rsidR="004212E1">
        <w:t>thực hiện</w:t>
      </w:r>
      <w:r w:rsidR="00AC6C94" w:rsidRPr="00802368">
        <w:rPr>
          <w:lang w:val="vi-VN"/>
        </w:rPr>
        <w:t xml:space="preserve"> sự </w:t>
      </w:r>
      <w:r w:rsidR="00315B92" w:rsidRPr="00802368">
        <w:rPr>
          <w:lang w:val="vi-VN"/>
        </w:rPr>
        <w:t xml:space="preserve">chuyển </w:t>
      </w:r>
      <w:r w:rsidR="00AC6C94" w:rsidRPr="00802368">
        <w:rPr>
          <w:lang w:val="vi-VN"/>
        </w:rPr>
        <w:t xml:space="preserve">đổi từ </w:t>
      </w:r>
      <w:r w:rsidR="00AC6C94">
        <w:rPr>
          <w:lang w:val="de-DE"/>
        </w:rPr>
        <w:t xml:space="preserve">mô </w:t>
      </w:r>
      <w:r w:rsidR="00AC6C94" w:rsidRPr="00802368">
        <w:rPr>
          <w:lang w:val="vi-VN"/>
        </w:rPr>
        <w:t xml:space="preserve">hình </w:t>
      </w:r>
      <w:r w:rsidR="00226A85" w:rsidRPr="00802368">
        <w:rPr>
          <w:lang w:val="vi-VN"/>
        </w:rPr>
        <w:t xml:space="preserve">hướng đến xã hội ổn định sang mô hình </w:t>
      </w:r>
      <w:r w:rsidR="00226A85" w:rsidRPr="00802368">
        <w:rPr>
          <w:i/>
          <w:lang w:val="vi-VN"/>
        </w:rPr>
        <w:t xml:space="preserve">hướng đến xã hội </w:t>
      </w:r>
      <w:r w:rsidR="00226A85" w:rsidRPr="00802368">
        <w:rPr>
          <w:b/>
          <w:i/>
          <w:lang w:val="vi-VN"/>
        </w:rPr>
        <w:t>phát triển</w:t>
      </w:r>
      <w:r w:rsidR="00226A85" w:rsidRPr="00802368">
        <w:rPr>
          <w:lang w:val="vi-VN"/>
        </w:rPr>
        <w:t>.</w:t>
      </w:r>
      <w:r w:rsidR="00D03F6C" w:rsidRPr="00802368">
        <w:rPr>
          <w:lang w:val="vi-VN"/>
        </w:rPr>
        <w:t xml:space="preserve"> </w:t>
      </w:r>
      <w:r w:rsidR="00A85D37">
        <w:t xml:space="preserve">Trên </w:t>
      </w:r>
      <w:r w:rsidR="00A974CB">
        <w:t xml:space="preserve">cơ sở thực trạng của </w:t>
      </w:r>
      <w:r w:rsidR="00A974CB" w:rsidRPr="00E8150E">
        <w:t>giáo dục</w:t>
      </w:r>
      <w:r w:rsidR="00A974CB">
        <w:t xml:space="preserve"> </w:t>
      </w:r>
      <w:r w:rsidR="00A974CB" w:rsidRPr="004F4613">
        <w:t>Việt Nam</w:t>
      </w:r>
      <w:r w:rsidR="00A974CB">
        <w:t xml:space="preserve">, </w:t>
      </w:r>
      <w:r w:rsidR="00A85D37">
        <w:t>sứ mệnh xây dựng</w:t>
      </w:r>
      <w:r w:rsidR="00A85D37" w:rsidRPr="00A85D37">
        <w:rPr>
          <w:lang w:val="vi-VN"/>
        </w:rPr>
        <w:t xml:space="preserve"> xã hội phát triển</w:t>
      </w:r>
      <w:r w:rsidR="00A85D37" w:rsidRPr="00802368">
        <w:rPr>
          <w:lang w:val="vi-VN"/>
        </w:rPr>
        <w:t xml:space="preserve"> </w:t>
      </w:r>
      <w:r w:rsidR="00A85D37">
        <w:t xml:space="preserve">có thể được </w:t>
      </w:r>
      <w:r w:rsidR="00F7438C">
        <w:t>cụ thể hóa</w:t>
      </w:r>
      <w:r w:rsidR="00A85D37">
        <w:t xml:space="preserve"> bằng</w:t>
      </w:r>
      <w:r w:rsidR="00E416C9" w:rsidRPr="00A974CB">
        <w:rPr>
          <w:lang w:val="vi-VN"/>
        </w:rPr>
        <w:t xml:space="preserve"> </w:t>
      </w:r>
      <w:r w:rsidR="00A974CB">
        <w:t>sáu m</w:t>
      </w:r>
      <w:r w:rsidR="00A974CB" w:rsidRPr="000671EF">
        <w:t>ục tiêu</w:t>
      </w:r>
      <w:r w:rsidR="00432ACD">
        <w:t xml:space="preserve"> mà </w:t>
      </w:r>
      <w:r w:rsidR="00432ACD">
        <w:rPr>
          <w:rFonts w:eastAsia="Calibri"/>
        </w:rPr>
        <w:t>đề tài</w:t>
      </w:r>
      <w:r w:rsidR="00432ACD">
        <w:t xml:space="preserve"> cấp Nhà nước về </w:t>
      </w:r>
      <w:r w:rsidR="00432ACD" w:rsidRPr="001D2B7C">
        <w:rPr>
          <w:szCs w:val="28"/>
          <w:lang w:val="vi-VN"/>
        </w:rPr>
        <w:t>triết lý giáo dục</w:t>
      </w:r>
      <w:r w:rsidR="00432ACD">
        <w:rPr>
          <w:szCs w:val="28"/>
        </w:rPr>
        <w:t xml:space="preserve"> do chúng tôi làm chủ nhiệm (mã số </w:t>
      </w:r>
      <w:r w:rsidR="00432ACD" w:rsidRPr="00432ACD">
        <w:rPr>
          <w:szCs w:val="28"/>
        </w:rPr>
        <w:t>KHGD/16-20.ĐT.011</w:t>
      </w:r>
      <w:r w:rsidR="00432ACD">
        <w:rPr>
          <w:szCs w:val="28"/>
        </w:rPr>
        <w:t>) đã đề xuất</w:t>
      </w:r>
      <w:r w:rsidR="00A974CB">
        <w:t>:</w:t>
      </w:r>
      <w:r w:rsidR="00E416C9" w:rsidRPr="00A974CB">
        <w:rPr>
          <w:lang w:val="vi-VN"/>
        </w:rPr>
        <w:t xml:space="preserve"> </w:t>
      </w:r>
      <w:r w:rsidR="00A974CB" w:rsidRPr="00A974CB">
        <w:rPr>
          <w:i/>
          <w:lang w:val="vi-VN"/>
        </w:rPr>
        <w:t xml:space="preserve">Học (để) </w:t>
      </w:r>
      <w:r w:rsidR="00A974CB" w:rsidRPr="00A974CB">
        <w:rPr>
          <w:i/>
          <w:u w:val="single"/>
          <w:lang w:val="vi-VN"/>
        </w:rPr>
        <w:t>làm việc</w:t>
      </w:r>
      <w:r w:rsidR="00A974CB" w:rsidRPr="00A974CB">
        <w:rPr>
          <w:i/>
          <w:lang w:val="vi-VN"/>
        </w:rPr>
        <w:t xml:space="preserve">, Học (để) </w:t>
      </w:r>
      <w:r w:rsidR="00A974CB" w:rsidRPr="00A974CB">
        <w:rPr>
          <w:i/>
          <w:u w:val="single"/>
          <w:lang w:val="vi-VN"/>
        </w:rPr>
        <w:t>sáng tạo</w:t>
      </w:r>
      <w:r w:rsidR="00A974CB" w:rsidRPr="00A974CB">
        <w:rPr>
          <w:i/>
          <w:lang w:val="vi-VN"/>
        </w:rPr>
        <w:t xml:space="preserve">, Học </w:t>
      </w:r>
      <w:r w:rsidR="00A974CB" w:rsidRPr="00A974CB">
        <w:rPr>
          <w:i/>
          <w:u w:val="single"/>
          <w:lang w:val="vi-VN"/>
        </w:rPr>
        <w:t>trung thực</w:t>
      </w:r>
      <w:r w:rsidR="00A974CB" w:rsidRPr="00A974CB">
        <w:rPr>
          <w:i/>
          <w:lang w:val="vi-VN"/>
        </w:rPr>
        <w:t xml:space="preserve">, Học </w:t>
      </w:r>
      <w:r w:rsidR="00A974CB" w:rsidRPr="00A974CB">
        <w:rPr>
          <w:i/>
          <w:u w:val="single"/>
          <w:lang w:val="vi-VN"/>
        </w:rPr>
        <w:t>làm người</w:t>
      </w:r>
      <w:r w:rsidR="00A974CB" w:rsidRPr="00A974CB">
        <w:rPr>
          <w:i/>
          <w:lang w:val="vi-VN"/>
        </w:rPr>
        <w:t xml:space="preserve">, Học </w:t>
      </w:r>
      <w:r w:rsidR="00A974CB" w:rsidRPr="00A974CB">
        <w:rPr>
          <w:i/>
          <w:u w:val="single"/>
          <w:lang w:val="vi-VN"/>
        </w:rPr>
        <w:t>chung sống</w:t>
      </w:r>
      <w:r w:rsidR="00A974CB" w:rsidRPr="00A974CB">
        <w:rPr>
          <w:i/>
          <w:lang w:val="vi-VN"/>
        </w:rPr>
        <w:t xml:space="preserve">, </w:t>
      </w:r>
      <w:r w:rsidR="00A974CB" w:rsidRPr="00A974CB">
        <w:t>và</w:t>
      </w:r>
      <w:r w:rsidR="00A974CB" w:rsidRPr="00A974CB">
        <w:rPr>
          <w:i/>
        </w:rPr>
        <w:t xml:space="preserve"> </w:t>
      </w:r>
      <w:r w:rsidR="00A974CB" w:rsidRPr="00A974CB">
        <w:rPr>
          <w:i/>
          <w:lang w:val="vi-VN"/>
        </w:rPr>
        <w:t xml:space="preserve">Học (để) </w:t>
      </w:r>
      <w:r w:rsidR="00A974CB" w:rsidRPr="00A974CB">
        <w:rPr>
          <w:i/>
          <w:u w:val="single"/>
          <w:lang w:val="vi-VN"/>
        </w:rPr>
        <w:t>tổ chức</w:t>
      </w:r>
      <w:r w:rsidR="00A974CB">
        <w:t>.</w:t>
      </w:r>
      <w:r w:rsidR="00A974CB" w:rsidRPr="00A974CB">
        <w:rPr>
          <w:lang w:val="vi-VN"/>
        </w:rPr>
        <w:t xml:space="preserve"> </w:t>
      </w:r>
      <w:r w:rsidR="00A974CB">
        <w:t>Trong đó, “</w:t>
      </w:r>
      <w:r w:rsidR="00400508" w:rsidRPr="00400508">
        <w:rPr>
          <w:lang w:val="vi-VN"/>
        </w:rPr>
        <w:t>Học (để) sáng tạo</w:t>
      </w:r>
      <w:r w:rsidR="00A974CB">
        <w:t>”</w:t>
      </w:r>
      <w:r w:rsidR="00A85D37">
        <w:t xml:space="preserve"> là</w:t>
      </w:r>
      <w:r w:rsidR="00A85D37" w:rsidRPr="00A85D37">
        <w:t xml:space="preserve"> </w:t>
      </w:r>
      <w:r w:rsidR="00A85D37">
        <w:t>m</w:t>
      </w:r>
      <w:r w:rsidR="00A85D37" w:rsidRPr="000671EF">
        <w:t>ục tiêu</w:t>
      </w:r>
      <w:r w:rsidR="00A85D37">
        <w:t xml:space="preserve"> cao nhất</w:t>
      </w:r>
      <w:r w:rsidR="00400508">
        <w:t>:</w:t>
      </w:r>
      <w:r w:rsidR="00A974CB">
        <w:t xml:space="preserve"> </w:t>
      </w:r>
      <w:r w:rsidR="00D03F6C" w:rsidRPr="00A974CB">
        <w:rPr>
          <w:lang w:val="vi-VN"/>
        </w:rPr>
        <w:t>Để</w:t>
      </w:r>
      <w:r w:rsidR="00D03F6C" w:rsidRPr="00802368">
        <w:rPr>
          <w:lang w:val="vi-VN"/>
        </w:rPr>
        <w:t xml:space="preserve"> có xã hội phát triển thì cần phải có </w:t>
      </w:r>
      <w:r w:rsidR="00D03F6C" w:rsidRPr="00802368">
        <w:rPr>
          <w:i/>
          <w:lang w:val="vi-VN"/>
        </w:rPr>
        <w:t xml:space="preserve">con người </w:t>
      </w:r>
      <w:r w:rsidR="00D03F6C" w:rsidRPr="00802368">
        <w:rPr>
          <w:b/>
          <w:i/>
          <w:lang w:val="vi-VN"/>
        </w:rPr>
        <w:t>sáng tạo</w:t>
      </w:r>
      <w:r w:rsidR="00400508">
        <w:rPr>
          <w:lang w:val="vi-VN"/>
        </w:rPr>
        <w:t>.</w:t>
      </w:r>
      <w:r w:rsidR="00D03F6C" w:rsidRPr="00802368">
        <w:rPr>
          <w:lang w:val="vi-VN"/>
        </w:rPr>
        <w:t xml:space="preserve"> </w:t>
      </w:r>
      <w:r w:rsidR="00400508" w:rsidRPr="00802368">
        <w:rPr>
          <w:lang w:val="vi-VN"/>
        </w:rPr>
        <w:t xml:space="preserve">Mà </w:t>
      </w:r>
      <w:r w:rsidR="00C81C6A" w:rsidRPr="00802368">
        <w:rPr>
          <w:bCs/>
          <w:lang w:val="vi-VN"/>
        </w:rPr>
        <w:t>để có con n</w:t>
      </w:r>
      <w:r w:rsidR="00C81C6A" w:rsidRPr="00802368">
        <w:rPr>
          <w:rFonts w:ascii="Cambria" w:hAnsi="Cambria" w:cstheme="majorBidi"/>
          <w:bCs/>
          <w:lang w:val="vi-VN"/>
        </w:rPr>
        <w:t>gười sáng tạo</w:t>
      </w:r>
      <w:r w:rsidR="00C81C6A" w:rsidRPr="00802368">
        <w:rPr>
          <w:lang w:val="vi-VN"/>
        </w:rPr>
        <w:t xml:space="preserve"> thì trước hết phải có </w:t>
      </w:r>
      <w:r w:rsidR="00D03F6C" w:rsidRPr="00802368">
        <w:rPr>
          <w:i/>
          <w:lang w:val="vi-VN"/>
        </w:rPr>
        <w:t xml:space="preserve">con người </w:t>
      </w:r>
      <w:r w:rsidR="00D03F6C" w:rsidRPr="00802368">
        <w:rPr>
          <w:b/>
          <w:i/>
          <w:lang w:val="vi-VN"/>
        </w:rPr>
        <w:t>chủ động</w:t>
      </w:r>
      <w:r w:rsidR="00400508">
        <w:rPr>
          <w:lang w:val="vi-VN"/>
        </w:rPr>
        <w:t xml:space="preserve"> và </w:t>
      </w:r>
      <w:r w:rsidR="00400508" w:rsidRPr="00400508">
        <w:rPr>
          <w:i/>
          <w:lang w:val="vi-VN"/>
        </w:rPr>
        <w:t>con người</w:t>
      </w:r>
      <w:r w:rsidR="00400508" w:rsidRPr="00400508">
        <w:rPr>
          <w:i/>
        </w:rPr>
        <w:t xml:space="preserve"> </w:t>
      </w:r>
      <w:r w:rsidR="00400508" w:rsidRPr="00400508">
        <w:rPr>
          <w:b/>
          <w:i/>
        </w:rPr>
        <w:t>trung thực</w:t>
      </w:r>
      <w:r w:rsidR="00400508">
        <w:t>.</w:t>
      </w:r>
      <w:r w:rsidR="00A85D37">
        <w:t xml:space="preserve"> </w:t>
      </w:r>
    </w:p>
    <w:p w:rsidR="0028488E" w:rsidRPr="00802368" w:rsidRDefault="00D03F6C" w:rsidP="00685CDB">
      <w:pPr>
        <w:pStyle w:val="Heading2"/>
        <w:numPr>
          <w:ilvl w:val="0"/>
          <w:numId w:val="5"/>
        </w:numPr>
        <w:tabs>
          <w:tab w:val="left" w:pos="851"/>
        </w:tabs>
        <w:spacing w:before="200" w:after="0"/>
        <w:ind w:left="0" w:firstLine="567"/>
        <w:jc w:val="both"/>
        <w:rPr>
          <w:bCs/>
          <w:color w:val="auto"/>
          <w:lang w:val="vi-VN"/>
        </w:rPr>
      </w:pPr>
      <w:bookmarkStart w:id="2" w:name="_Toc88051521"/>
      <w:r w:rsidRPr="00802368">
        <w:rPr>
          <w:bCs/>
          <w:color w:val="auto"/>
          <w:lang w:val="vi-VN"/>
        </w:rPr>
        <w:t xml:space="preserve">Để có con </w:t>
      </w:r>
      <w:r w:rsidR="00685CDB" w:rsidRPr="00802368">
        <w:rPr>
          <w:bCs/>
          <w:color w:val="auto"/>
          <w:lang w:val="vi-VN"/>
        </w:rPr>
        <w:t xml:space="preserve">người </w:t>
      </w:r>
      <w:r w:rsidR="00C81C6A" w:rsidRPr="00802368">
        <w:rPr>
          <w:color w:val="auto"/>
          <w:lang w:val="vi-VN"/>
        </w:rPr>
        <w:t>chủ động</w:t>
      </w:r>
      <w:bookmarkEnd w:id="2"/>
    </w:p>
    <w:p w:rsidR="00557D05" w:rsidRPr="00802368" w:rsidRDefault="00914F97" w:rsidP="008C776C">
      <w:pPr>
        <w:spacing w:line="276" w:lineRule="auto"/>
        <w:rPr>
          <w:lang w:val="vi-VN"/>
        </w:rPr>
      </w:pPr>
      <w:r>
        <w:rPr>
          <w:b/>
        </w:rPr>
        <w:t>2</w:t>
      </w:r>
      <w:r w:rsidR="0028488E" w:rsidRPr="00B05B94">
        <w:rPr>
          <w:b/>
          <w:lang w:val="vi-VN"/>
        </w:rPr>
        <w:t xml:space="preserve">.1. </w:t>
      </w:r>
      <w:r w:rsidR="00AB167A" w:rsidRPr="00802368">
        <w:rPr>
          <w:lang w:val="vi-VN"/>
        </w:rPr>
        <w:t xml:space="preserve">Xã </w:t>
      </w:r>
      <w:r w:rsidR="0028488E" w:rsidRPr="00802368">
        <w:rPr>
          <w:lang w:val="vi-VN"/>
        </w:rPr>
        <w:t xml:space="preserve">hội Việt Nam truyền thống lấy nghề </w:t>
      </w:r>
      <w:r w:rsidR="0028488E" w:rsidRPr="00B05B94">
        <w:rPr>
          <w:lang w:val="pt-BR"/>
        </w:rPr>
        <w:t xml:space="preserve">nông </w:t>
      </w:r>
      <w:r w:rsidR="0028488E" w:rsidRPr="00802368">
        <w:rPr>
          <w:lang w:val="vi-VN"/>
        </w:rPr>
        <w:t>trồng lúa nước làm sinh kế, lấy văn hóa ưa ổn định làm nền tả</w:t>
      </w:r>
      <w:r w:rsidR="00D03F6C" w:rsidRPr="00802368">
        <w:rPr>
          <w:lang w:val="vi-VN"/>
        </w:rPr>
        <w:t>ng.</w:t>
      </w:r>
      <w:r w:rsidR="0028488E" w:rsidRPr="00802368">
        <w:rPr>
          <w:lang w:val="vi-VN"/>
        </w:rPr>
        <w:t xml:space="preserve"> </w:t>
      </w:r>
      <w:r w:rsidR="00D03F6C" w:rsidRPr="00802368">
        <w:rPr>
          <w:lang w:val="vi-VN"/>
        </w:rPr>
        <w:t xml:space="preserve">Người </w:t>
      </w:r>
      <w:r w:rsidR="0028488E" w:rsidRPr="00B05B94">
        <w:rPr>
          <w:lang w:val="vi-VN"/>
        </w:rPr>
        <w:t xml:space="preserve">dân </w:t>
      </w:r>
      <w:r w:rsidR="00D03F6C" w:rsidRPr="00802368">
        <w:rPr>
          <w:lang w:val="vi-VN"/>
        </w:rPr>
        <w:t xml:space="preserve">Việt Nam quen </w:t>
      </w:r>
      <w:r w:rsidR="0028488E" w:rsidRPr="00802368">
        <w:rPr>
          <w:lang w:val="vi-VN"/>
        </w:rPr>
        <w:t xml:space="preserve">lấy sự yên ổn làm hạnh phúc. </w:t>
      </w:r>
      <w:r w:rsidR="00786951" w:rsidRPr="00802368">
        <w:rPr>
          <w:lang w:val="vi-VN"/>
        </w:rPr>
        <w:t>Lễ hội thường niên ở các làng quê Việt Nam là Lễ hội</w:t>
      </w:r>
      <w:r w:rsidR="00786951" w:rsidRPr="00802368">
        <w:rPr>
          <w:i/>
          <w:lang w:val="vi-VN"/>
        </w:rPr>
        <w:t xml:space="preserve"> Kỳ Yên</w:t>
      </w:r>
      <w:r w:rsidR="00786951" w:rsidRPr="00802368">
        <w:rPr>
          <w:lang w:val="vi-VN"/>
        </w:rPr>
        <w:t xml:space="preserve"> (= ‘cầu an’). </w:t>
      </w:r>
      <w:r w:rsidR="00816937" w:rsidRPr="00802368">
        <w:rPr>
          <w:lang w:val="vi-VN"/>
        </w:rPr>
        <w:t xml:space="preserve">Rất phổ biến là các tên đất, tên làng thể hiện ước vọng về một cuộc sống yên ổn: </w:t>
      </w:r>
      <w:r w:rsidR="00701B6D" w:rsidRPr="00802368">
        <w:rPr>
          <w:lang w:val="vi-VN"/>
        </w:rPr>
        <w:t>“</w:t>
      </w:r>
      <w:r w:rsidR="00786951" w:rsidRPr="00816937">
        <w:rPr>
          <w:iCs/>
          <w:color w:val="000000"/>
          <w:lang w:val="vi-VN"/>
        </w:rPr>
        <w:t>Từ điển địa danh văn hóa và thắng cảnh Việt Nam</w:t>
      </w:r>
      <w:r w:rsidR="00701B6D" w:rsidRPr="00802368">
        <w:rPr>
          <w:iCs/>
          <w:color w:val="000000"/>
          <w:lang w:val="vi-VN"/>
        </w:rPr>
        <w:t>”</w:t>
      </w:r>
      <w:r w:rsidR="00786951" w:rsidRPr="00802368">
        <w:rPr>
          <w:lang w:val="vi-VN"/>
        </w:rPr>
        <w:t xml:space="preserve"> ghi nhận 138 địa danh chứa các </w:t>
      </w:r>
      <w:r w:rsidR="00ED4EE0" w:rsidRPr="00802368">
        <w:rPr>
          <w:lang w:val="vi-VN"/>
        </w:rPr>
        <w:t>yếu tố</w:t>
      </w:r>
      <w:r w:rsidR="00786951" w:rsidRPr="00802368">
        <w:rPr>
          <w:lang w:val="vi-VN"/>
        </w:rPr>
        <w:t xml:space="preserve"> “An</w:t>
      </w:r>
      <w:r w:rsidR="00ED4EE0" w:rsidRPr="00802368">
        <w:rPr>
          <w:lang w:val="vi-VN"/>
        </w:rPr>
        <w:t>”,</w:t>
      </w:r>
      <w:r w:rsidR="00786951" w:rsidRPr="00802368">
        <w:rPr>
          <w:lang w:val="vi-VN"/>
        </w:rPr>
        <w:t xml:space="preserve"> “Bình”</w:t>
      </w:r>
      <w:r w:rsidR="00ED4EE0" w:rsidRPr="00802368">
        <w:rPr>
          <w:lang w:val="vi-VN"/>
        </w:rPr>
        <w:t>, “Yên”</w:t>
      </w:r>
      <w:r w:rsidR="00786951" w:rsidRPr="00802368">
        <w:rPr>
          <w:lang w:val="vi-VN"/>
        </w:rPr>
        <w:t xml:space="preserve"> (</w:t>
      </w:r>
      <w:r w:rsidR="00786951" w:rsidRPr="00802368">
        <w:rPr>
          <w:color w:val="000000"/>
          <w:lang w:val="vi-VN"/>
        </w:rPr>
        <w:t>Nguy</w:t>
      </w:r>
      <w:r w:rsidR="00786951" w:rsidRPr="00786951">
        <w:rPr>
          <w:color w:val="000000"/>
          <w:lang w:val="vi-VN"/>
        </w:rPr>
        <w:t>ễn Như Ý, Nguyễn Thành Chương, Bùi Thiế</w:t>
      </w:r>
      <w:r w:rsidR="00786951">
        <w:rPr>
          <w:color w:val="000000"/>
          <w:lang w:val="vi-VN"/>
        </w:rPr>
        <w:t>t</w:t>
      </w:r>
      <w:r w:rsidR="00786951" w:rsidRPr="00802368">
        <w:rPr>
          <w:color w:val="000000"/>
          <w:lang w:val="vi-VN"/>
        </w:rPr>
        <w:t>,</w:t>
      </w:r>
      <w:r w:rsidR="00786951">
        <w:rPr>
          <w:color w:val="000000"/>
          <w:lang w:val="vi-VN"/>
        </w:rPr>
        <w:t xml:space="preserve"> 2004</w:t>
      </w:r>
      <w:r w:rsidR="00396B7B" w:rsidRPr="00802368">
        <w:rPr>
          <w:color w:val="000000"/>
          <w:lang w:val="vi-VN"/>
        </w:rPr>
        <w:t>:</w:t>
      </w:r>
      <w:r w:rsidR="00ED4EE0" w:rsidRPr="00802368">
        <w:rPr>
          <w:color w:val="000000"/>
          <w:lang w:val="vi-VN"/>
        </w:rPr>
        <w:t xml:space="preserve"> 1158, 1163, 1215</w:t>
      </w:r>
      <w:r w:rsidR="00786951" w:rsidRPr="00802368">
        <w:rPr>
          <w:lang w:val="vi-VN"/>
        </w:rPr>
        <w:t xml:space="preserve">). </w:t>
      </w:r>
      <w:r w:rsidR="0028488E" w:rsidRPr="00B05B94">
        <w:rPr>
          <w:lang w:val="vi-VN"/>
        </w:rPr>
        <w:t xml:space="preserve">Việc cung cấp một nguồn nhân lực đảm bảo </w:t>
      </w:r>
      <w:r w:rsidR="0028488E" w:rsidRPr="005B1FA6">
        <w:rPr>
          <w:i/>
          <w:lang w:val="vi-VN"/>
        </w:rPr>
        <w:t>sự ổn định của xã hội</w:t>
      </w:r>
      <w:r w:rsidR="0028488E" w:rsidRPr="00B05B94">
        <w:rPr>
          <w:lang w:val="vi-VN"/>
        </w:rPr>
        <w:t xml:space="preserve"> chính là </w:t>
      </w:r>
      <w:r w:rsidR="0028488E" w:rsidRPr="00B05B94">
        <w:rPr>
          <w:b/>
          <w:i/>
          <w:lang w:val="vi-VN"/>
        </w:rPr>
        <w:t>sứ mệnh</w:t>
      </w:r>
      <w:r w:rsidR="0028488E" w:rsidRPr="00B05B94">
        <w:rPr>
          <w:b/>
          <w:lang w:val="vi-VN"/>
        </w:rPr>
        <w:t xml:space="preserve"> </w:t>
      </w:r>
      <w:r w:rsidR="0028488E" w:rsidRPr="00B05B94">
        <w:rPr>
          <w:lang w:val="vi-VN"/>
        </w:rPr>
        <w:t>của nền giáo dục Việt Nam truyền thống.</w:t>
      </w:r>
      <w:r w:rsidR="00EB43F8" w:rsidRPr="0030501A">
        <w:rPr>
          <w:lang w:val="vi-VN"/>
        </w:rPr>
        <w:t xml:space="preserve"> </w:t>
      </w:r>
      <w:r w:rsidR="00BE6FAB" w:rsidRPr="0030501A">
        <w:rPr>
          <w:lang w:val="vi-VN"/>
        </w:rPr>
        <w:t>Mẫu người</w:t>
      </w:r>
      <w:r w:rsidR="00EB43F8" w:rsidRPr="0030501A">
        <w:rPr>
          <w:lang w:val="vi-VN"/>
        </w:rPr>
        <w:t xml:space="preserve"> trên</w:t>
      </w:r>
      <w:r w:rsidR="00EB43F8" w:rsidRPr="00802368">
        <w:rPr>
          <w:lang w:val="vi-VN"/>
        </w:rPr>
        <w:t xml:space="preserve"> thực tế </w:t>
      </w:r>
      <w:r w:rsidR="00EB43F8" w:rsidRPr="00B05B94">
        <w:rPr>
          <w:lang w:val="vi-VN"/>
        </w:rPr>
        <w:t xml:space="preserve">đảm bảo </w:t>
      </w:r>
      <w:r w:rsidR="00EB43F8" w:rsidRPr="00EB43F8">
        <w:rPr>
          <w:lang w:val="vi-VN"/>
        </w:rPr>
        <w:t xml:space="preserve">cho sự ổn định </w:t>
      </w:r>
      <w:r w:rsidR="009A3EA2" w:rsidRPr="00802368">
        <w:rPr>
          <w:lang w:val="vi-VN"/>
        </w:rPr>
        <w:t>này</w:t>
      </w:r>
      <w:r w:rsidR="00EB43F8" w:rsidRPr="00EB43F8">
        <w:rPr>
          <w:lang w:val="vi-VN"/>
        </w:rPr>
        <w:t xml:space="preserve"> là </w:t>
      </w:r>
      <w:r w:rsidR="00EB43F8" w:rsidRPr="00237A6A">
        <w:rPr>
          <w:b/>
          <w:i/>
          <w:lang w:val="vi-VN"/>
        </w:rPr>
        <w:t>người thừa hành</w:t>
      </w:r>
      <w:r w:rsidR="0035458D">
        <w:rPr>
          <w:lang w:val="vi-VN"/>
        </w:rPr>
        <w:t xml:space="preserve"> (</w:t>
      </w:r>
      <w:r w:rsidR="0035458D" w:rsidRPr="00802368">
        <w:rPr>
          <w:lang w:val="vi-VN"/>
        </w:rPr>
        <w:t>người công cụ</w:t>
      </w:r>
      <w:r w:rsidR="0035458D">
        <w:rPr>
          <w:lang w:val="vi-VN"/>
        </w:rPr>
        <w:t>).</w:t>
      </w:r>
      <w:r w:rsidR="00EB43F8" w:rsidRPr="00CB5271">
        <w:rPr>
          <w:lang w:val="vi-VN"/>
        </w:rPr>
        <w:t xml:space="preserve"> </w:t>
      </w:r>
      <w:r w:rsidR="00C81C6A" w:rsidRPr="00B53687">
        <w:rPr>
          <w:lang w:val="vi-VN"/>
        </w:rPr>
        <w:t>Người thừa hành</w:t>
      </w:r>
      <w:r w:rsidR="00C81C6A" w:rsidRPr="00802368">
        <w:rPr>
          <w:lang w:val="vi-VN"/>
        </w:rPr>
        <w:t xml:space="preserve"> là con người thụ độ</w:t>
      </w:r>
      <w:r w:rsidR="00432ACD">
        <w:rPr>
          <w:lang w:val="vi-VN"/>
        </w:rPr>
        <w:t xml:space="preserve">ng </w:t>
      </w:r>
      <w:r w:rsidR="00432ACD" w:rsidRPr="00432ACD">
        <w:rPr>
          <w:rFonts w:eastAsia="Times New Roman"/>
          <w:b/>
          <w:bCs/>
          <w:noProof/>
          <w:lang w:val="vi-VN"/>
        </w:rPr>
        <w:t>–</w:t>
      </w:r>
      <w:r w:rsidR="00C81C6A" w:rsidRPr="00802368">
        <w:rPr>
          <w:lang w:val="vi-VN"/>
        </w:rPr>
        <w:t xml:space="preserve"> yêu cầu này rất phù hợp với bản chất âm tính của </w:t>
      </w:r>
      <w:r w:rsidR="00C81C6A" w:rsidRPr="00802368">
        <w:rPr>
          <w:noProof/>
          <w:lang w:val="vi-VN"/>
        </w:rPr>
        <w:t>văn hóa</w:t>
      </w:r>
      <w:r w:rsidR="00C81C6A" w:rsidRPr="00802368">
        <w:rPr>
          <w:lang w:val="vi-VN"/>
        </w:rPr>
        <w:t xml:space="preserve"> Việt Nam.</w:t>
      </w:r>
      <w:r w:rsidR="00557D05" w:rsidRPr="00802368">
        <w:rPr>
          <w:lang w:val="vi-VN"/>
        </w:rPr>
        <w:t xml:space="preserve"> </w:t>
      </w:r>
    </w:p>
    <w:p w:rsidR="002B3CC5" w:rsidRDefault="00557D05" w:rsidP="002B3CC5">
      <w:pPr>
        <w:spacing w:line="276" w:lineRule="auto"/>
        <w:rPr>
          <w:lang w:val="pt-BR"/>
        </w:rPr>
      </w:pPr>
      <w:r w:rsidRPr="00802368">
        <w:rPr>
          <w:lang w:val="vi-VN"/>
        </w:rPr>
        <w:t xml:space="preserve">Bản chất âm tính </w:t>
      </w:r>
      <w:r w:rsidR="00816937" w:rsidRPr="00802368">
        <w:rPr>
          <w:lang w:val="vi-VN"/>
        </w:rPr>
        <w:t xml:space="preserve">của </w:t>
      </w:r>
      <w:r w:rsidR="00816937" w:rsidRPr="00802368">
        <w:rPr>
          <w:noProof/>
          <w:lang w:val="vi-VN"/>
        </w:rPr>
        <w:t>văn hóa</w:t>
      </w:r>
      <w:r w:rsidR="00816937" w:rsidRPr="00802368">
        <w:rPr>
          <w:lang w:val="vi-VN"/>
        </w:rPr>
        <w:t xml:space="preserve"> và người </w:t>
      </w:r>
      <w:r w:rsidR="00816937" w:rsidRPr="00B53687">
        <w:rPr>
          <w:lang w:val="vi-VN"/>
        </w:rPr>
        <w:t>thừa hành</w:t>
      </w:r>
      <w:r w:rsidR="00816937" w:rsidRPr="00802368">
        <w:rPr>
          <w:lang w:val="vi-VN"/>
        </w:rPr>
        <w:t xml:space="preserve"> </w:t>
      </w:r>
      <w:r w:rsidRPr="00802368">
        <w:rPr>
          <w:lang w:val="vi-VN"/>
        </w:rPr>
        <w:t xml:space="preserve">là nguồn gốc của </w:t>
      </w:r>
      <w:r w:rsidR="00816937" w:rsidRPr="00802368">
        <w:rPr>
          <w:lang w:val="vi-VN"/>
        </w:rPr>
        <w:t xml:space="preserve">căn </w:t>
      </w:r>
      <w:r w:rsidRPr="00802368">
        <w:rPr>
          <w:lang w:val="vi-VN"/>
        </w:rPr>
        <w:t>b</w:t>
      </w:r>
      <w:r w:rsidRPr="00A541D8">
        <w:rPr>
          <w:lang w:val="pt-BR"/>
        </w:rPr>
        <w:t xml:space="preserve">ệnh </w:t>
      </w:r>
      <w:r w:rsidRPr="00816937">
        <w:rPr>
          <w:i/>
          <w:lang w:val="pt-BR"/>
        </w:rPr>
        <w:t>thụ động, khép kín, bảo thủ</w:t>
      </w:r>
      <w:r w:rsidR="00396B7B">
        <w:rPr>
          <w:lang w:val="pt-BR"/>
        </w:rPr>
        <w:t xml:space="preserve"> </w:t>
      </w:r>
      <w:r w:rsidR="00774C46">
        <w:rPr>
          <w:lang w:val="pt-BR"/>
        </w:rPr>
        <w:t xml:space="preserve">và cùng với nó là thói </w:t>
      </w:r>
      <w:r w:rsidR="00774C46" w:rsidRPr="00774C46">
        <w:rPr>
          <w:i/>
          <w:lang w:val="pt-BR"/>
        </w:rPr>
        <w:t>dựa dẫm, ỷ lại</w:t>
      </w:r>
      <w:r w:rsidR="00774C46">
        <w:rPr>
          <w:lang w:val="pt-BR"/>
        </w:rPr>
        <w:t xml:space="preserve"> </w:t>
      </w:r>
      <w:r w:rsidR="00396B7B">
        <w:rPr>
          <w:lang w:val="pt-BR"/>
        </w:rPr>
        <w:t>(</w:t>
      </w:r>
      <w:r w:rsidR="00396B7B" w:rsidRPr="00396B7B">
        <w:rPr>
          <w:lang w:val="pt-BR"/>
        </w:rPr>
        <w:t>Trần Ngọc Thêm</w:t>
      </w:r>
      <w:r w:rsidR="00396B7B">
        <w:rPr>
          <w:lang w:val="pt-BR"/>
        </w:rPr>
        <w:t xml:space="preserve">, 2016: </w:t>
      </w:r>
      <w:r w:rsidR="00432ACD">
        <w:rPr>
          <w:lang w:val="pt-BR"/>
        </w:rPr>
        <w:t xml:space="preserve">311-314, </w:t>
      </w:r>
      <w:r w:rsidR="00396B7B">
        <w:rPr>
          <w:lang w:val="pt-BR"/>
        </w:rPr>
        <w:t>349-352)</w:t>
      </w:r>
      <w:r>
        <w:rPr>
          <w:lang w:val="pt-BR"/>
        </w:rPr>
        <w:t xml:space="preserve">. </w:t>
      </w:r>
      <w:r w:rsidR="00D00F05" w:rsidRPr="00A541D8">
        <w:rPr>
          <w:lang w:val="pt-BR"/>
        </w:rPr>
        <w:t xml:space="preserve">Người Việt nay đã bớt thụ động hơn </w:t>
      </w:r>
      <w:r w:rsidR="00D00F05">
        <w:rPr>
          <w:lang w:val="pt-BR"/>
        </w:rPr>
        <w:t>xưa, s</w:t>
      </w:r>
      <w:r w:rsidR="00D00F05" w:rsidRPr="00A541D8">
        <w:rPr>
          <w:lang w:val="pt-BR"/>
        </w:rPr>
        <w:t>ong nhìn trong tổng thể</w:t>
      </w:r>
      <w:r w:rsidR="009D72B5">
        <w:rPr>
          <w:lang w:val="pt-BR"/>
        </w:rPr>
        <w:t xml:space="preserve"> thì</w:t>
      </w:r>
      <w:r w:rsidR="00D00F05" w:rsidRPr="00A541D8">
        <w:rPr>
          <w:lang w:val="pt-BR"/>
        </w:rPr>
        <w:t xml:space="preserve"> tính thụ động vẫn còn là </w:t>
      </w:r>
      <w:r w:rsidR="009D72B5">
        <w:rPr>
          <w:lang w:val="pt-BR"/>
        </w:rPr>
        <w:t xml:space="preserve">một </w:t>
      </w:r>
      <w:r w:rsidR="00D00F05" w:rsidRPr="00A541D8">
        <w:rPr>
          <w:lang w:val="pt-BR"/>
        </w:rPr>
        <w:t>đặc trưng chủ đạo của người Việt.</w:t>
      </w:r>
      <w:r w:rsidR="00D00F05">
        <w:rPr>
          <w:lang w:val="pt-BR"/>
        </w:rPr>
        <w:t xml:space="preserve"> </w:t>
      </w:r>
      <w:r w:rsidR="00240988">
        <w:rPr>
          <w:lang w:val="vi-VN"/>
        </w:rPr>
        <w:t xml:space="preserve">Trong cuộc </w:t>
      </w:r>
      <w:r w:rsidR="00240988" w:rsidRPr="00240988">
        <w:rPr>
          <w:lang w:val="pt-BR"/>
        </w:rPr>
        <w:t xml:space="preserve">khảo sát năm 2020 của </w:t>
      </w:r>
      <w:r w:rsidR="00400508" w:rsidRPr="00240988">
        <w:rPr>
          <w:lang w:val="pt-BR"/>
        </w:rPr>
        <w:t>đ</w:t>
      </w:r>
      <w:r w:rsidR="00240988" w:rsidRPr="00240988">
        <w:rPr>
          <w:lang w:val="pt-BR"/>
        </w:rPr>
        <w:t xml:space="preserve">ề tài </w:t>
      </w:r>
      <w:r w:rsidR="00400508">
        <w:t>cấp Nhà nước</w:t>
      </w:r>
      <w:r w:rsidR="00400508">
        <w:rPr>
          <w:lang w:val="vi-VN"/>
        </w:rPr>
        <w:t xml:space="preserve"> </w:t>
      </w:r>
      <w:r w:rsidR="00240988">
        <w:rPr>
          <w:lang w:val="vi-VN"/>
        </w:rPr>
        <w:t xml:space="preserve">về </w:t>
      </w:r>
      <w:r w:rsidR="00240988" w:rsidRPr="00240988">
        <w:rPr>
          <w:lang w:val="nl-NL"/>
        </w:rPr>
        <w:t>t</w:t>
      </w:r>
      <w:r w:rsidR="00240988" w:rsidRPr="00240988">
        <w:rPr>
          <w:lang w:val="vi-VN"/>
        </w:rPr>
        <w:t>riết lý giáo dục</w:t>
      </w:r>
      <w:r w:rsidR="00400508">
        <w:t xml:space="preserve"> với 3.070 người tham gia</w:t>
      </w:r>
      <w:r w:rsidR="00240988" w:rsidRPr="00240988">
        <w:rPr>
          <w:lang w:val="pt-BR"/>
        </w:rPr>
        <w:t xml:space="preserve">, </w:t>
      </w:r>
      <w:r w:rsidR="00400508">
        <w:rPr>
          <w:lang w:val="pt-BR"/>
        </w:rPr>
        <w:t xml:space="preserve">trả lời câu hỏi về </w:t>
      </w:r>
      <w:r w:rsidR="00240988" w:rsidRPr="00240988">
        <w:rPr>
          <w:lang w:val="pt-BR"/>
        </w:rPr>
        <w:t xml:space="preserve">những tật xấu mà </w:t>
      </w:r>
      <w:r w:rsidR="00DF13F4">
        <w:rPr>
          <w:lang w:val="pt-BR"/>
        </w:rPr>
        <w:t>học sinh - sinh viên</w:t>
      </w:r>
      <w:r w:rsidR="00240988" w:rsidRPr="00240988">
        <w:rPr>
          <w:lang w:val="pt-BR"/>
        </w:rPr>
        <w:t xml:space="preserve"> Việt Nam cần tránh </w:t>
      </w:r>
      <w:r w:rsidR="00400508">
        <w:rPr>
          <w:lang w:val="pt-BR"/>
        </w:rPr>
        <w:t>thì “</w:t>
      </w:r>
      <w:r w:rsidR="00240988" w:rsidRPr="00240988">
        <w:rPr>
          <w:lang w:val="pt-BR"/>
        </w:rPr>
        <w:t>Bệnh thụ động</w:t>
      </w:r>
      <w:r w:rsidR="00400508">
        <w:rPr>
          <w:lang w:val="pt-BR"/>
        </w:rPr>
        <w:t>” đứng ở vị trí thứ</w:t>
      </w:r>
      <w:r w:rsidR="00240988" w:rsidRPr="00240988">
        <w:rPr>
          <w:lang w:val="pt-BR"/>
        </w:rPr>
        <w:t xml:space="preserve"> </w:t>
      </w:r>
      <w:r w:rsidR="00400508">
        <w:rPr>
          <w:lang w:val="pt-BR"/>
        </w:rPr>
        <w:t>tư</w:t>
      </w:r>
      <w:r w:rsidR="00240988" w:rsidRPr="00240988">
        <w:rPr>
          <w:lang w:val="pt-BR"/>
        </w:rPr>
        <w:t xml:space="preserve"> </w:t>
      </w:r>
      <w:r w:rsidR="00400508">
        <w:rPr>
          <w:lang w:val="pt-BR"/>
        </w:rPr>
        <w:t xml:space="preserve">(chiếm </w:t>
      </w:r>
      <w:r w:rsidR="00240988" w:rsidRPr="00240988">
        <w:rPr>
          <w:lang w:val="pt-BR"/>
        </w:rPr>
        <w:t>67,3%</w:t>
      </w:r>
      <w:r w:rsidR="00400508">
        <w:rPr>
          <w:lang w:val="pt-BR"/>
        </w:rPr>
        <w:t>)</w:t>
      </w:r>
      <w:r w:rsidR="00432ACD">
        <w:rPr>
          <w:lang w:val="pt-BR"/>
        </w:rPr>
        <w:t>;</w:t>
      </w:r>
      <w:r w:rsidR="00774C46">
        <w:rPr>
          <w:lang w:val="pt-BR"/>
        </w:rPr>
        <w:t xml:space="preserve"> “thói </w:t>
      </w:r>
      <w:r w:rsidR="00774C46" w:rsidRPr="00774C46">
        <w:rPr>
          <w:lang w:val="pt-BR"/>
        </w:rPr>
        <w:t>dựa dẫm, ỷ lại</w:t>
      </w:r>
      <w:r w:rsidR="00774C46">
        <w:rPr>
          <w:lang w:val="pt-BR"/>
        </w:rPr>
        <w:t>” đứng thứ</w:t>
      </w:r>
      <w:r w:rsidR="00774C46" w:rsidRPr="00240988">
        <w:rPr>
          <w:lang w:val="pt-BR"/>
        </w:rPr>
        <w:t xml:space="preserve"> </w:t>
      </w:r>
      <w:r w:rsidR="00774C46">
        <w:rPr>
          <w:lang w:val="pt-BR"/>
        </w:rPr>
        <w:t>tám</w:t>
      </w:r>
      <w:r w:rsidR="00774C46" w:rsidRPr="00240988">
        <w:rPr>
          <w:lang w:val="pt-BR"/>
        </w:rPr>
        <w:t xml:space="preserve"> </w:t>
      </w:r>
      <w:r w:rsidR="00774C46">
        <w:rPr>
          <w:lang w:val="pt-BR"/>
        </w:rPr>
        <w:t>(chiếm 57,5%)</w:t>
      </w:r>
      <w:r w:rsidR="00400508">
        <w:rPr>
          <w:lang w:val="pt-BR"/>
        </w:rPr>
        <w:t>.</w:t>
      </w:r>
      <w:r w:rsidR="00240988" w:rsidRPr="00240988">
        <w:rPr>
          <w:lang w:val="pt-BR"/>
        </w:rPr>
        <w:t xml:space="preserve"> </w:t>
      </w:r>
      <w:r w:rsidRPr="00A541D8">
        <w:rPr>
          <w:lang w:val="pt-BR"/>
        </w:rPr>
        <w:t>Thêm vào đó, tính cộng đồng cùng áp lực của số đông</w:t>
      </w:r>
      <w:r w:rsidR="00774C46">
        <w:rPr>
          <w:lang w:val="pt-BR"/>
        </w:rPr>
        <w:t>;</w:t>
      </w:r>
      <w:r w:rsidRPr="00A541D8">
        <w:rPr>
          <w:lang w:val="pt-BR"/>
        </w:rPr>
        <w:t xml:space="preserve"> </w:t>
      </w:r>
      <w:r w:rsidR="00774C46">
        <w:rPr>
          <w:lang w:val="pt-BR"/>
        </w:rPr>
        <w:t xml:space="preserve">thói cào bằng, đố kỵ; </w:t>
      </w:r>
      <w:r w:rsidRPr="00A541D8">
        <w:rPr>
          <w:lang w:val="pt-BR"/>
        </w:rPr>
        <w:t xml:space="preserve">sự “dìm hàng”, “ném đá” </w:t>
      </w:r>
      <w:r w:rsidR="0035458D">
        <w:rPr>
          <w:lang w:val="pt-BR"/>
        </w:rPr>
        <w:t xml:space="preserve">của </w:t>
      </w:r>
      <w:r w:rsidR="0035458D" w:rsidRPr="00A541D8">
        <w:rPr>
          <w:lang w:val="pt-BR"/>
        </w:rPr>
        <w:t xml:space="preserve">cộng đồng </w:t>
      </w:r>
      <w:r w:rsidRPr="00A541D8">
        <w:rPr>
          <w:lang w:val="pt-BR"/>
        </w:rPr>
        <w:t>giáng xuống đầu những người đi tiên phong đã giết chết mọi sự tích cực</w:t>
      </w:r>
      <w:r w:rsidR="00774C46">
        <w:rPr>
          <w:lang w:val="pt-BR"/>
        </w:rPr>
        <w:t xml:space="preserve"> (“thói cào bằng, đố kỵ” đứng thứ</w:t>
      </w:r>
      <w:r w:rsidR="00774C46" w:rsidRPr="00240988">
        <w:rPr>
          <w:lang w:val="pt-BR"/>
        </w:rPr>
        <w:t xml:space="preserve"> </w:t>
      </w:r>
      <w:r w:rsidR="00774C46">
        <w:rPr>
          <w:lang w:val="pt-BR"/>
        </w:rPr>
        <w:t>sáu, chiếm 63</w:t>
      </w:r>
      <w:r w:rsidR="00432ACD">
        <w:rPr>
          <w:lang w:val="pt-BR"/>
        </w:rPr>
        <w:t>,</w:t>
      </w:r>
      <w:r w:rsidR="00774C46">
        <w:rPr>
          <w:lang w:val="pt-BR"/>
        </w:rPr>
        <w:t>4%)</w:t>
      </w:r>
      <w:r w:rsidRPr="00A541D8">
        <w:rPr>
          <w:lang w:val="pt-BR"/>
        </w:rPr>
        <w:t>.</w:t>
      </w:r>
      <w:r>
        <w:rPr>
          <w:lang w:val="pt-BR"/>
        </w:rPr>
        <w:t xml:space="preserve"> </w:t>
      </w:r>
      <w:r w:rsidR="002B3CC5" w:rsidRPr="00A541D8">
        <w:rPr>
          <w:lang w:val="pt-BR"/>
        </w:rPr>
        <w:t xml:space="preserve">Ở </w:t>
      </w:r>
      <w:r w:rsidR="002B3CC5" w:rsidRPr="00A541D8">
        <w:rPr>
          <w:rFonts w:cs="VNI-Times"/>
          <w:szCs w:val="24"/>
          <w:lang w:val="pt-BR"/>
        </w:rPr>
        <w:t>Việt Nam</w:t>
      </w:r>
      <w:r w:rsidR="002B3CC5" w:rsidRPr="00A541D8">
        <w:rPr>
          <w:lang w:val="pt-BR"/>
        </w:rPr>
        <w:t xml:space="preserve">, phẩm chất thường được đánh giá cao không phải là “sự tự tin”, và càng không phải là “tính tiên phong”, mà là “sự khiêm tốn”. Trong khi ở phương Tây, “khiêm tốn” </w:t>
      </w:r>
      <w:r w:rsidR="002B3CC5" w:rsidRPr="00A541D8">
        <w:rPr>
          <w:lang w:val="pt-BR"/>
        </w:rPr>
        <w:lastRenderedPageBreak/>
        <w:t xml:space="preserve">được hiểu là “thể hiện một sự đánh giá </w:t>
      </w:r>
      <w:r w:rsidR="009D72B5">
        <w:rPr>
          <w:lang w:val="pt-BR"/>
        </w:rPr>
        <w:t>đú</w:t>
      </w:r>
      <w:r w:rsidR="002B3CC5" w:rsidRPr="00A541D8">
        <w:rPr>
          <w:lang w:val="pt-BR"/>
        </w:rPr>
        <w:t>ng mực về giá trị và tài năng của mình” thì ở Việt Nam, “khiêm tốn” lại thường được hiểu là sự nhún nhường, tự hạ thấp mình.</w:t>
      </w:r>
      <w:r w:rsidR="002B3CC5">
        <w:rPr>
          <w:lang w:val="pt-BR"/>
        </w:rPr>
        <w:t xml:space="preserve"> </w:t>
      </w:r>
    </w:p>
    <w:p w:rsidR="00286C1B" w:rsidRPr="00BF3555" w:rsidRDefault="00754BD3" w:rsidP="0030501A">
      <w:pPr>
        <w:spacing w:line="276" w:lineRule="auto"/>
        <w:rPr>
          <w:lang w:val="pt-BR"/>
        </w:rPr>
      </w:pPr>
      <w:r w:rsidRPr="00A541D8">
        <w:rPr>
          <w:lang w:val="pt-BR"/>
        </w:rPr>
        <w:t xml:space="preserve">Tính thụ động </w:t>
      </w:r>
      <w:r>
        <w:rPr>
          <w:lang w:val="pt-BR"/>
        </w:rPr>
        <w:t xml:space="preserve">của </w:t>
      </w:r>
      <w:r w:rsidRPr="00BF3555">
        <w:rPr>
          <w:lang w:val="pt-BR"/>
        </w:rPr>
        <w:t>người Việt</w:t>
      </w:r>
      <w:r>
        <w:rPr>
          <w:lang w:val="pt-BR"/>
        </w:rPr>
        <w:t xml:space="preserve"> là </w:t>
      </w:r>
      <w:r w:rsidR="006A40A3">
        <w:rPr>
          <w:lang w:val="pt-BR"/>
        </w:rPr>
        <w:t xml:space="preserve">một trong những </w:t>
      </w:r>
      <w:r>
        <w:rPr>
          <w:lang w:val="pt-BR"/>
        </w:rPr>
        <w:t>nhận xét nổi bật của c</w:t>
      </w:r>
      <w:r w:rsidRPr="00A541D8">
        <w:rPr>
          <w:lang w:val="pt-BR"/>
        </w:rPr>
        <w:t xml:space="preserve">hàng </w:t>
      </w:r>
      <w:r w:rsidR="00557D05" w:rsidRPr="00A541D8">
        <w:rPr>
          <w:lang w:val="pt-BR"/>
        </w:rPr>
        <w:t xml:space="preserve">trai Việt kiều Tran Hung John </w:t>
      </w:r>
      <w:r>
        <w:rPr>
          <w:lang w:val="pt-BR"/>
        </w:rPr>
        <w:t xml:space="preserve">trong chuyến đi </w:t>
      </w:r>
      <w:r w:rsidRPr="00754BD3">
        <w:rPr>
          <w:lang w:val="pt-BR"/>
        </w:rPr>
        <w:t>bộ xuyên Việt kéo dài 80 ngày </w:t>
      </w:r>
      <w:r w:rsidR="00557D05" w:rsidRPr="00A541D8">
        <w:rPr>
          <w:lang w:val="pt-BR"/>
        </w:rPr>
        <w:t>viết trong cuốn “</w:t>
      </w:r>
      <w:r w:rsidR="00557D05" w:rsidRPr="002927DF">
        <w:rPr>
          <w:lang w:val="pt-BR"/>
        </w:rPr>
        <w:t>John đi tìm Hùng</w:t>
      </w:r>
      <w:r w:rsidR="00557D05" w:rsidRPr="00A541D8">
        <w:rPr>
          <w:lang w:val="pt-BR"/>
        </w:rPr>
        <w:t>”: “</w:t>
      </w:r>
      <w:r w:rsidR="00557D05" w:rsidRPr="002927DF">
        <w:rPr>
          <w:i/>
          <w:lang w:val="pt-BR"/>
        </w:rPr>
        <w:t>Phần nhiều người Việt Nam có tính cách thụ động, là những người đi theo chứ không phải người tiên phong. Nếu có ai đó đi trước và thử trước, tôi sẽ theo sau chứ không bao giờ là người dẫn đường. Áp lực xã hội khiến bạn phải đi theo con đường đã được vẽ sẵn</w:t>
      </w:r>
      <w:r w:rsidR="001D4894" w:rsidRPr="002927DF">
        <w:rPr>
          <w:i/>
          <w:lang w:val="pt-BR"/>
        </w:rPr>
        <w:t>. Đi lệch hướng là một việc đáng sợ không nên làm</w:t>
      </w:r>
      <w:r w:rsidR="00557D05" w:rsidRPr="00A541D8">
        <w:rPr>
          <w:lang w:val="pt-BR"/>
        </w:rPr>
        <w:t>”</w:t>
      </w:r>
      <w:r w:rsidR="0073090E">
        <w:rPr>
          <w:lang w:val="pt-BR"/>
        </w:rPr>
        <w:t xml:space="preserve"> (</w:t>
      </w:r>
      <w:r w:rsidR="006A40A3">
        <w:rPr>
          <w:lang w:val="pt-BR"/>
        </w:rPr>
        <w:t xml:space="preserve">tái bản lần 7, </w:t>
      </w:r>
      <w:r w:rsidR="0073090E">
        <w:rPr>
          <w:lang w:val="pt-BR"/>
        </w:rPr>
        <w:t>201</w:t>
      </w:r>
      <w:r w:rsidR="006A40A3">
        <w:rPr>
          <w:lang w:val="pt-BR"/>
        </w:rPr>
        <w:t>7</w:t>
      </w:r>
      <w:r w:rsidR="0073090E">
        <w:rPr>
          <w:lang w:val="pt-BR"/>
        </w:rPr>
        <w:t>: 1</w:t>
      </w:r>
      <w:r w:rsidR="006A40A3">
        <w:rPr>
          <w:lang w:val="pt-BR"/>
        </w:rPr>
        <w:t>29</w:t>
      </w:r>
      <w:r w:rsidR="0073090E">
        <w:rPr>
          <w:lang w:val="pt-BR"/>
        </w:rPr>
        <w:t>)</w:t>
      </w:r>
      <w:r w:rsidR="00557D05" w:rsidRPr="00A541D8">
        <w:rPr>
          <w:lang w:val="pt-BR"/>
        </w:rPr>
        <w:t>.</w:t>
      </w:r>
      <w:r w:rsidR="0030501A">
        <w:rPr>
          <w:lang w:val="pt-BR"/>
        </w:rPr>
        <w:t xml:space="preserve"> </w:t>
      </w:r>
      <w:r>
        <w:rPr>
          <w:lang w:val="pt-BR"/>
        </w:rPr>
        <w:t xml:space="preserve">Nhận xét này </w:t>
      </w:r>
      <w:r w:rsidR="006A40A3">
        <w:rPr>
          <w:lang w:val="pt-BR"/>
        </w:rPr>
        <w:t xml:space="preserve">từng </w:t>
      </w:r>
      <w:r>
        <w:rPr>
          <w:lang w:val="pt-BR"/>
        </w:rPr>
        <w:t xml:space="preserve">được đưa vào </w:t>
      </w:r>
      <w:r w:rsidRPr="00A541D8">
        <w:rPr>
          <w:lang w:val="pt-BR"/>
        </w:rPr>
        <w:t>đề thi đại học môn ngữ văn khối D năm 2013</w:t>
      </w:r>
      <w:r w:rsidR="002927DF">
        <w:rPr>
          <w:lang w:val="pt-BR"/>
        </w:rPr>
        <w:t>,</w:t>
      </w:r>
      <w:r w:rsidRPr="00A541D8">
        <w:rPr>
          <w:lang w:val="pt-BR"/>
        </w:rPr>
        <w:t xml:space="preserve"> </w:t>
      </w:r>
      <w:r w:rsidR="009D72B5" w:rsidRPr="00A541D8">
        <w:rPr>
          <w:lang w:val="pt-BR"/>
        </w:rPr>
        <w:t xml:space="preserve">đã </w:t>
      </w:r>
      <w:r w:rsidR="00BF3555" w:rsidRPr="00BF3555">
        <w:rPr>
          <w:lang w:val="pt-BR"/>
        </w:rPr>
        <w:t xml:space="preserve">thu hút sự chú ý rộng rãi của dư luận và tạo nên một cuộc tranh luận rất sôi nổi </w:t>
      </w:r>
      <w:r w:rsidR="0035458D" w:rsidRPr="0035458D">
        <w:rPr>
          <w:rFonts w:eastAsia="Times New Roman"/>
          <w:b/>
          <w:bCs/>
          <w:noProof/>
          <w:lang w:val="vi-VN"/>
        </w:rPr>
        <w:t>–</w:t>
      </w:r>
      <w:r w:rsidR="009D72B5">
        <w:rPr>
          <w:lang w:val="pt-BR"/>
        </w:rPr>
        <w:t xml:space="preserve"> sự </w:t>
      </w:r>
      <w:r w:rsidR="0030501A" w:rsidRPr="00A541D8">
        <w:rPr>
          <w:lang w:val="pt-BR"/>
        </w:rPr>
        <w:t>tranh luận</w:t>
      </w:r>
      <w:r w:rsidR="0030501A">
        <w:rPr>
          <w:lang w:val="pt-BR"/>
        </w:rPr>
        <w:t xml:space="preserve"> </w:t>
      </w:r>
      <w:r w:rsidR="0035458D" w:rsidRPr="00BF3555">
        <w:rPr>
          <w:lang w:val="pt-BR"/>
        </w:rPr>
        <w:t xml:space="preserve">sôi nổi </w:t>
      </w:r>
      <w:r w:rsidR="0030501A">
        <w:rPr>
          <w:lang w:val="pt-BR"/>
        </w:rPr>
        <w:t xml:space="preserve">này chính là minh chứng </w:t>
      </w:r>
      <w:r w:rsidR="009D72B5">
        <w:rPr>
          <w:lang w:val="pt-BR"/>
        </w:rPr>
        <w:t xml:space="preserve">về </w:t>
      </w:r>
      <w:r w:rsidR="002927DF">
        <w:rPr>
          <w:lang w:val="pt-BR"/>
        </w:rPr>
        <w:t>sự</w:t>
      </w:r>
      <w:r w:rsidR="001D4894">
        <w:rPr>
          <w:lang w:val="pt-BR"/>
        </w:rPr>
        <w:t xml:space="preserve"> phổ biến </w:t>
      </w:r>
      <w:r w:rsidR="009D72B5" w:rsidRPr="00A541D8">
        <w:rPr>
          <w:lang w:val="pt-BR"/>
        </w:rPr>
        <w:t xml:space="preserve">của </w:t>
      </w:r>
      <w:r w:rsidR="0030501A" w:rsidRPr="00A541D8">
        <w:rPr>
          <w:lang w:val="pt-BR"/>
        </w:rPr>
        <w:t xml:space="preserve">tính thụ động </w:t>
      </w:r>
      <w:r w:rsidR="009D72B5">
        <w:rPr>
          <w:lang w:val="pt-BR"/>
        </w:rPr>
        <w:t xml:space="preserve">trong cộng đồng </w:t>
      </w:r>
      <w:r w:rsidR="0030501A" w:rsidRPr="00BF3555">
        <w:rPr>
          <w:lang w:val="pt-BR"/>
        </w:rPr>
        <w:t xml:space="preserve">người Việt </w:t>
      </w:r>
      <w:r w:rsidR="009D72B5" w:rsidRPr="00BF3555">
        <w:rPr>
          <w:lang w:val="pt-BR"/>
        </w:rPr>
        <w:t>ngày</w:t>
      </w:r>
      <w:r w:rsidR="0030501A" w:rsidRPr="00BF3555">
        <w:rPr>
          <w:lang w:val="pt-BR"/>
        </w:rPr>
        <w:t xml:space="preserve"> nay.</w:t>
      </w:r>
    </w:p>
    <w:p w:rsidR="002B3CC5" w:rsidRPr="00802368" w:rsidRDefault="009D72B5" w:rsidP="002B3CC5">
      <w:pPr>
        <w:rPr>
          <w:rFonts w:ascii="Helvetica Neue" w:eastAsia="Times New Roman" w:hAnsi="Helvetica Neue"/>
          <w:lang w:val="pt-BR"/>
        </w:rPr>
      </w:pPr>
      <w:r w:rsidRPr="00802368">
        <w:rPr>
          <w:rFonts w:ascii="Helvetica Neue" w:eastAsia="Times New Roman" w:hAnsi="Helvetica Neue"/>
          <w:lang w:val="pt-BR"/>
        </w:rPr>
        <w:t>Trong lĩnh vực giáo dục, t</w:t>
      </w:r>
      <w:r w:rsidR="002B3CC5" w:rsidRPr="00802368">
        <w:rPr>
          <w:rFonts w:ascii="Helvetica Neue" w:eastAsia="Times New Roman" w:hAnsi="Helvetica Neue" w:hint="eastAsia"/>
          <w:lang w:val="pt-BR"/>
        </w:rPr>
        <w:t>í</w:t>
      </w:r>
      <w:r w:rsidR="002B3CC5" w:rsidRPr="00802368">
        <w:rPr>
          <w:rFonts w:ascii="Helvetica Neue" w:eastAsia="Times New Roman" w:hAnsi="Helvetica Neue"/>
          <w:lang w:val="pt-BR"/>
        </w:rPr>
        <w:t>nh thụ động này thể hiện ở mọi bình diện, mọi khía cạnh</w:t>
      </w:r>
      <w:r w:rsidRPr="00802368">
        <w:rPr>
          <w:rFonts w:ascii="Helvetica Neue" w:eastAsia="Times New Roman" w:hAnsi="Helvetica Neue"/>
          <w:lang w:val="pt-BR"/>
        </w:rPr>
        <w:t>:</w:t>
      </w:r>
      <w:r w:rsidR="002B3CC5" w:rsidRPr="00802368">
        <w:rPr>
          <w:rFonts w:ascii="Helvetica Neue" w:eastAsia="Times New Roman" w:hAnsi="Helvetica Neue"/>
          <w:lang w:val="pt-BR"/>
        </w:rPr>
        <w:t xml:space="preserve"> Con cái thụ </w:t>
      </w:r>
      <w:r w:rsidR="002B3CC5" w:rsidRPr="0030501A">
        <w:rPr>
          <w:rFonts w:eastAsia="Times New Roman"/>
          <w:lang w:val="fr-FR"/>
        </w:rPr>
        <w:t>động</w:t>
      </w:r>
      <w:r w:rsidR="002B3CC5" w:rsidRPr="00802368">
        <w:rPr>
          <w:rFonts w:ascii="Helvetica Neue" w:eastAsia="Times New Roman" w:hAnsi="Helvetica Neue"/>
          <w:lang w:val="pt-BR"/>
        </w:rPr>
        <w:t xml:space="preserve"> trong quan hệ với cha mẹ; người học thụ động trong quan hệ với </w:t>
      </w:r>
      <w:r w:rsidR="002B3CC5" w:rsidRPr="00802368">
        <w:rPr>
          <w:rFonts w:ascii="Helvetica Neue" w:eastAsia="Times New Roman" w:hAnsi="Helvetica Neue" w:cs="Arial"/>
          <w:lang w:val="pt-BR"/>
        </w:rPr>
        <w:t>người dạy</w:t>
      </w:r>
      <w:r w:rsidR="002B3CC5" w:rsidRPr="00802368">
        <w:rPr>
          <w:rFonts w:ascii="Helvetica Neue" w:eastAsia="Times New Roman" w:hAnsi="Helvetica Neue"/>
          <w:lang w:val="pt-BR"/>
        </w:rPr>
        <w:t xml:space="preserve">; </w:t>
      </w:r>
      <w:r w:rsidR="002B3CC5" w:rsidRPr="00802368">
        <w:rPr>
          <w:rFonts w:ascii="Helvetica Neue" w:eastAsia="Times New Roman" w:hAnsi="Helvetica Neue" w:cs="Arial"/>
          <w:lang w:val="pt-BR"/>
        </w:rPr>
        <w:t xml:space="preserve">người dạy </w:t>
      </w:r>
      <w:r w:rsidR="002B3CC5" w:rsidRPr="00802368">
        <w:rPr>
          <w:rFonts w:ascii="Helvetica Neue" w:eastAsia="Times New Roman" w:hAnsi="Helvetica Neue"/>
          <w:lang w:val="pt-BR"/>
        </w:rPr>
        <w:t xml:space="preserve">thụ động trong quan hệ với </w:t>
      </w:r>
      <w:r w:rsidR="0030501A" w:rsidRPr="00802368">
        <w:rPr>
          <w:rFonts w:ascii="Helvetica Neue" w:eastAsia="Times New Roman" w:hAnsi="Helvetica Neue" w:cs="Calibri"/>
          <w:lang w:val="pt-BR"/>
        </w:rPr>
        <w:t>nhà trường</w:t>
      </w:r>
      <w:r w:rsidR="002B3CC5" w:rsidRPr="00802368">
        <w:rPr>
          <w:rFonts w:ascii="Helvetica Neue" w:eastAsia="Times New Roman" w:hAnsi="Helvetica Neue"/>
          <w:lang w:val="pt-BR"/>
        </w:rPr>
        <w:t xml:space="preserve">; </w:t>
      </w:r>
      <w:r w:rsidR="002B3CC5" w:rsidRPr="00802368">
        <w:rPr>
          <w:rFonts w:ascii="Helvetica Neue" w:eastAsia="Times New Roman" w:hAnsi="Helvetica Neue" w:cs="Calibri"/>
          <w:lang w:val="pt-BR"/>
        </w:rPr>
        <w:t>nhà trường</w:t>
      </w:r>
      <w:r w:rsidR="002B3CC5" w:rsidRPr="00802368">
        <w:rPr>
          <w:rFonts w:ascii="Helvetica Neue" w:eastAsia="Times New Roman" w:hAnsi="Helvetica Neue"/>
          <w:lang w:val="pt-BR"/>
        </w:rPr>
        <w:t xml:space="preserve"> thụ động trong quan hệ với bộ máy quản lý giáo dục cấp trên. </w:t>
      </w:r>
    </w:p>
    <w:p w:rsidR="002B3CC5" w:rsidRPr="00802368" w:rsidRDefault="00914F97" w:rsidP="002B3CC5">
      <w:pPr>
        <w:rPr>
          <w:rFonts w:eastAsia="Calibri"/>
          <w:iCs/>
          <w:lang w:val="pt-BR"/>
        </w:rPr>
      </w:pPr>
      <w:r>
        <w:rPr>
          <w:b/>
          <w:lang w:val="pt-BR"/>
        </w:rPr>
        <w:t>2</w:t>
      </w:r>
      <w:r w:rsidR="00A20483" w:rsidRPr="00B05B94">
        <w:rPr>
          <w:b/>
          <w:lang w:val="vi-VN"/>
        </w:rPr>
        <w:t>.</w:t>
      </w:r>
      <w:r w:rsidR="00A20483" w:rsidRPr="00802368">
        <w:rPr>
          <w:b/>
          <w:lang w:val="pt-BR"/>
        </w:rPr>
        <w:t>2</w:t>
      </w:r>
      <w:r w:rsidR="00A20483" w:rsidRPr="00B05B94">
        <w:rPr>
          <w:b/>
          <w:lang w:val="vi-VN"/>
        </w:rPr>
        <w:t xml:space="preserve">. </w:t>
      </w:r>
      <w:r w:rsidR="002E0A11" w:rsidRPr="00802368">
        <w:rPr>
          <w:rFonts w:ascii="Helvetica Neue" w:eastAsia="Times New Roman" w:hAnsi="Helvetica Neue"/>
          <w:lang w:val="pt-BR"/>
        </w:rPr>
        <w:t>T</w:t>
      </w:r>
      <w:r w:rsidR="002E0A11" w:rsidRPr="00802368">
        <w:rPr>
          <w:rFonts w:ascii="Helvetica Neue" w:eastAsia="Times New Roman" w:hAnsi="Helvetica Neue" w:hint="eastAsia"/>
          <w:lang w:val="pt-BR"/>
        </w:rPr>
        <w:t>í</w:t>
      </w:r>
      <w:r w:rsidR="002E0A11" w:rsidRPr="00802368">
        <w:rPr>
          <w:rFonts w:ascii="Helvetica Neue" w:eastAsia="Times New Roman" w:hAnsi="Helvetica Neue"/>
          <w:lang w:val="pt-BR"/>
        </w:rPr>
        <w:t xml:space="preserve">nh </w:t>
      </w:r>
      <w:r w:rsidR="002B3CC5" w:rsidRPr="00802368">
        <w:rPr>
          <w:rFonts w:ascii="Helvetica Neue" w:eastAsia="Times New Roman" w:hAnsi="Helvetica Neue"/>
          <w:lang w:val="pt-BR"/>
        </w:rPr>
        <w:t xml:space="preserve">thụ động của </w:t>
      </w:r>
      <w:r w:rsidR="00BF3555" w:rsidRPr="00802368">
        <w:rPr>
          <w:rFonts w:eastAsia="Times New Roman"/>
          <w:lang w:val="pt-BR"/>
        </w:rPr>
        <w:t>người Việt</w:t>
      </w:r>
      <w:r w:rsidR="00BF3555" w:rsidRPr="00802368">
        <w:rPr>
          <w:rFonts w:ascii="Helvetica Neue" w:eastAsia="Times New Roman" w:hAnsi="Helvetica Neue"/>
          <w:lang w:val="pt-BR"/>
        </w:rPr>
        <w:t xml:space="preserve"> </w:t>
      </w:r>
      <w:r w:rsidR="002E0A11" w:rsidRPr="00802368">
        <w:rPr>
          <w:rFonts w:ascii="Helvetica Neue" w:eastAsia="Times New Roman" w:hAnsi="Helvetica Neue"/>
          <w:lang w:val="pt-BR"/>
        </w:rPr>
        <w:t xml:space="preserve">hội tụ </w:t>
      </w:r>
      <w:r w:rsidR="002B3CC5" w:rsidRPr="00802368">
        <w:rPr>
          <w:rFonts w:ascii="Helvetica Neue" w:eastAsia="Times New Roman" w:hAnsi="Helvetica Neue"/>
          <w:lang w:val="pt-BR"/>
        </w:rPr>
        <w:t xml:space="preserve">ở mức độ đậm đặc </w:t>
      </w:r>
      <w:r w:rsidR="00BF3555" w:rsidRPr="00802368">
        <w:rPr>
          <w:rFonts w:ascii="Helvetica Neue" w:eastAsia="Times New Roman" w:hAnsi="Helvetica Neue"/>
          <w:lang w:val="pt-BR"/>
        </w:rPr>
        <w:t xml:space="preserve">trong giáo dục </w:t>
      </w:r>
      <w:r w:rsidR="002E0A11" w:rsidRPr="00802368">
        <w:rPr>
          <w:rFonts w:ascii="Helvetica Neue" w:eastAsia="Times New Roman" w:hAnsi="Helvetica Neue"/>
          <w:lang w:val="pt-BR"/>
        </w:rPr>
        <w:t>qua</w:t>
      </w:r>
      <w:r w:rsidR="002B3CC5" w:rsidRPr="00802368">
        <w:rPr>
          <w:rFonts w:ascii="Helvetica Neue" w:eastAsia="Times New Roman" w:hAnsi="Helvetica Neue"/>
          <w:lang w:val="pt-BR"/>
        </w:rPr>
        <w:t xml:space="preserve"> </w:t>
      </w:r>
      <w:r w:rsidR="002B3CC5" w:rsidRPr="00802368">
        <w:rPr>
          <w:rFonts w:eastAsia="Times New Roman"/>
          <w:lang w:val="pt-BR"/>
        </w:rPr>
        <w:t>khái niệm</w:t>
      </w:r>
      <w:r w:rsidR="002B3CC5" w:rsidRPr="00802368">
        <w:rPr>
          <w:rFonts w:ascii="Helvetica Neue" w:eastAsia="Times New Roman" w:hAnsi="Helvetica Neue"/>
          <w:lang w:val="pt-BR"/>
        </w:rPr>
        <w:t xml:space="preserve"> “</w:t>
      </w:r>
      <w:r w:rsidR="002B3CC5" w:rsidRPr="00802368">
        <w:rPr>
          <w:rFonts w:ascii="Helvetica Neue" w:eastAsia="Times New Roman" w:hAnsi="Helvetica Neue"/>
          <w:b/>
          <w:lang w:val="pt-BR"/>
        </w:rPr>
        <w:t>trồng người</w:t>
      </w:r>
      <w:r w:rsidR="002B3CC5" w:rsidRPr="00802368">
        <w:rPr>
          <w:rFonts w:ascii="Helvetica Neue" w:eastAsia="Times New Roman" w:hAnsi="Helvetica Neue"/>
          <w:lang w:val="pt-BR"/>
        </w:rPr>
        <w:t xml:space="preserve">”. </w:t>
      </w:r>
      <w:r w:rsidR="00BF3555" w:rsidRPr="00802368">
        <w:rPr>
          <w:iCs/>
          <w:lang w:val="pt-BR"/>
        </w:rPr>
        <w:t>Cụ</w:t>
      </w:r>
      <w:r w:rsidR="004F1A8F" w:rsidRPr="00802368">
        <w:rPr>
          <w:iCs/>
          <w:lang w:val="pt-BR"/>
        </w:rPr>
        <w:t>m</w:t>
      </w:r>
      <w:r w:rsidR="00BF3555" w:rsidRPr="00802368">
        <w:rPr>
          <w:iCs/>
          <w:lang w:val="pt-BR"/>
        </w:rPr>
        <w:t xml:space="preserve"> từ</w:t>
      </w:r>
      <w:r w:rsidR="002B3CC5" w:rsidRPr="00802368">
        <w:rPr>
          <w:iCs/>
          <w:lang w:val="pt-BR"/>
        </w:rPr>
        <w:t xml:space="preserve"> này được </w:t>
      </w:r>
      <w:r w:rsidR="002B3CC5" w:rsidRPr="00802368">
        <w:rPr>
          <w:rFonts w:eastAsia="Times New Roman"/>
          <w:iCs/>
          <w:lang w:val="pt-BR"/>
        </w:rPr>
        <w:t>Chủ tịch Hồ Chí Minh</w:t>
      </w:r>
      <w:r w:rsidR="002B3CC5" w:rsidRPr="00802368">
        <w:rPr>
          <w:iCs/>
          <w:lang w:val="pt-BR"/>
        </w:rPr>
        <w:t xml:space="preserve"> </w:t>
      </w:r>
      <w:r w:rsidR="00BF3555" w:rsidRPr="00802368">
        <w:rPr>
          <w:iCs/>
          <w:lang w:val="pt-BR"/>
        </w:rPr>
        <w:t xml:space="preserve">nhắc đến trong một bài nói chuyện với </w:t>
      </w:r>
      <w:r w:rsidR="002B3CC5" w:rsidRPr="00802368">
        <w:rPr>
          <w:iCs/>
          <w:lang w:val="pt-BR"/>
        </w:rPr>
        <w:t xml:space="preserve">giáo viên </w:t>
      </w:r>
      <w:r w:rsidR="00BF3555" w:rsidRPr="00802368">
        <w:rPr>
          <w:iCs/>
          <w:lang w:val="pt-BR"/>
        </w:rPr>
        <w:t xml:space="preserve">phổ thông </w:t>
      </w:r>
      <w:r w:rsidR="00BF3555" w:rsidRPr="00802368">
        <w:rPr>
          <w:rFonts w:eastAsia="Times New Roman"/>
          <w:lang w:val="pt-BR"/>
        </w:rPr>
        <w:t>ngày 13-9-1958</w:t>
      </w:r>
      <w:r w:rsidR="002B3CC5" w:rsidRPr="00802368">
        <w:rPr>
          <w:rFonts w:eastAsia="Times New Roman"/>
          <w:lang w:val="pt-BR"/>
        </w:rPr>
        <w:t xml:space="preserve">: “Vì lợi ích mười năm thì phải trồng cây, vì lợi ích trăm năm thì phải </w:t>
      </w:r>
      <w:r w:rsidR="002B3CC5" w:rsidRPr="00802368">
        <w:rPr>
          <w:rFonts w:eastAsia="Times New Roman"/>
          <w:b/>
          <w:lang w:val="pt-BR"/>
        </w:rPr>
        <w:t>trồng người</w:t>
      </w:r>
      <w:r w:rsidR="002B3CC5" w:rsidRPr="00802368">
        <w:rPr>
          <w:rFonts w:eastAsia="Times New Roman"/>
          <w:lang w:val="pt-BR"/>
        </w:rPr>
        <w:t>” (2011, tập 11</w:t>
      </w:r>
      <w:r w:rsidR="00116658" w:rsidRPr="00802368">
        <w:rPr>
          <w:rFonts w:eastAsia="Times New Roman"/>
          <w:lang w:val="pt-BR"/>
        </w:rPr>
        <w:t>:</w:t>
      </w:r>
      <w:r w:rsidR="002B3CC5" w:rsidRPr="00802368">
        <w:rPr>
          <w:rFonts w:eastAsia="Times New Roman"/>
          <w:lang w:val="pt-BR"/>
        </w:rPr>
        <w:t xml:space="preserve"> 528).</w:t>
      </w:r>
      <w:r w:rsidR="0030501A" w:rsidRPr="00802368">
        <w:rPr>
          <w:rFonts w:eastAsia="Times New Roman"/>
          <w:lang w:val="pt-BR"/>
        </w:rPr>
        <w:t xml:space="preserve"> </w:t>
      </w:r>
      <w:r w:rsidR="002B3CC5" w:rsidRPr="00802368">
        <w:rPr>
          <w:rFonts w:hint="cs"/>
          <w:iCs/>
          <w:lang w:val="pt-BR"/>
        </w:rPr>
        <w:t>Ý</w:t>
      </w:r>
      <w:r w:rsidR="002B3CC5" w:rsidRPr="00802368">
        <w:rPr>
          <w:iCs/>
          <w:lang w:val="pt-BR"/>
        </w:rPr>
        <w:t xml:space="preserve"> câu này được </w:t>
      </w:r>
      <w:r w:rsidR="002B3CC5" w:rsidRPr="00802368">
        <w:rPr>
          <w:rFonts w:eastAsia="Times New Roman"/>
          <w:lang w:val="pt-BR"/>
        </w:rPr>
        <w:t xml:space="preserve">Bác </w:t>
      </w:r>
      <w:r w:rsidR="002B3CC5" w:rsidRPr="00802368">
        <w:rPr>
          <w:iCs/>
          <w:lang w:val="pt-BR"/>
        </w:rPr>
        <w:t xml:space="preserve">mượn </w:t>
      </w:r>
      <w:r w:rsidR="0030501A" w:rsidRPr="00802368">
        <w:rPr>
          <w:iCs/>
          <w:lang w:val="pt-BR"/>
        </w:rPr>
        <w:t>của</w:t>
      </w:r>
      <w:r w:rsidR="002B3CC5" w:rsidRPr="00802368">
        <w:rPr>
          <w:iCs/>
          <w:lang w:val="pt-BR"/>
        </w:rPr>
        <w:t xml:space="preserve"> Quản Trọng, Tể tướng nước Tề thời Xuân Thu. Trong sách “Quản Tử”</w:t>
      </w:r>
      <w:r w:rsidR="00FF2A5C" w:rsidRPr="00802368">
        <w:rPr>
          <w:iCs/>
          <w:lang w:val="pt-BR"/>
        </w:rPr>
        <w:t>, ông</w:t>
      </w:r>
      <w:r w:rsidR="002B3CC5" w:rsidRPr="00802368">
        <w:rPr>
          <w:iCs/>
          <w:lang w:val="pt-BR"/>
        </w:rPr>
        <w:t xml:space="preserve"> viết: “</w:t>
      </w:r>
      <w:r w:rsidR="002B3CC5" w:rsidRPr="00802368">
        <w:rPr>
          <w:i/>
          <w:iCs/>
          <w:lang w:val="pt-BR"/>
        </w:rPr>
        <w:t>Kế một năm, chi bằng trồng lúa; Kế mười năm, chi bằng trồng cây; Kế trọn đời, chi bằng trồng người.// Trồng một, gặt một, ấy là lúa; Trồng một, gặt mười, ấy là cây; Trồng một, gặt trăm, ấy là người</w:t>
      </w:r>
      <w:r w:rsidR="002B3CC5" w:rsidRPr="00802368">
        <w:rPr>
          <w:iCs/>
          <w:lang w:val="pt-BR"/>
        </w:rPr>
        <w:t>”</w:t>
      </w:r>
      <w:r w:rsidR="002B3CC5" w:rsidRPr="0030501A">
        <w:rPr>
          <w:rStyle w:val="FootnoteReference"/>
          <w:iCs/>
        </w:rPr>
        <w:footnoteReference w:id="1"/>
      </w:r>
      <w:r w:rsidR="002B3CC5" w:rsidRPr="00802368">
        <w:rPr>
          <w:iCs/>
          <w:lang w:val="pt-BR"/>
        </w:rPr>
        <w:t xml:space="preserve">. </w:t>
      </w:r>
      <w:r w:rsidR="002E0A11" w:rsidRPr="00802368">
        <w:rPr>
          <w:iCs/>
          <w:lang w:val="pt-BR"/>
        </w:rPr>
        <w:t xml:space="preserve">Xã hội </w:t>
      </w:r>
      <w:r w:rsidR="002B3CC5" w:rsidRPr="00802368">
        <w:rPr>
          <w:iCs/>
          <w:lang w:val="pt-BR"/>
        </w:rPr>
        <w:t xml:space="preserve">Trung Quốc </w:t>
      </w:r>
      <w:r w:rsidR="002E0A11" w:rsidRPr="00802368">
        <w:rPr>
          <w:iCs/>
          <w:lang w:val="pt-BR"/>
        </w:rPr>
        <w:t>và</w:t>
      </w:r>
      <w:r w:rsidR="002B3CC5" w:rsidRPr="00802368">
        <w:rPr>
          <w:iCs/>
          <w:lang w:val="pt-BR"/>
        </w:rPr>
        <w:t xml:space="preserve"> Việt Nam</w:t>
      </w:r>
      <w:r w:rsidR="00FF2A5C" w:rsidRPr="00802368">
        <w:rPr>
          <w:iCs/>
          <w:lang w:val="pt-BR"/>
        </w:rPr>
        <w:t xml:space="preserve"> thời xưa</w:t>
      </w:r>
      <w:r w:rsidR="002B3CC5" w:rsidRPr="00802368">
        <w:rPr>
          <w:iCs/>
          <w:lang w:val="pt-BR"/>
        </w:rPr>
        <w:t xml:space="preserve"> coi con người là </w:t>
      </w:r>
      <w:r w:rsidR="002B3CC5" w:rsidRPr="00802368">
        <w:rPr>
          <w:rFonts w:eastAsia="Calibri"/>
          <w:iCs/>
          <w:lang w:val="pt-BR"/>
        </w:rPr>
        <w:t>đối tượng cần được “giáo hóa”</w:t>
      </w:r>
      <w:r w:rsidR="00FF2A5C" w:rsidRPr="00802368">
        <w:rPr>
          <w:rFonts w:eastAsia="Calibri"/>
          <w:iCs/>
          <w:lang w:val="pt-BR"/>
        </w:rPr>
        <w:t>:</w:t>
      </w:r>
      <w:r w:rsidR="002B3CC5" w:rsidRPr="00802368">
        <w:rPr>
          <w:rFonts w:eastAsia="Calibri"/>
          <w:iCs/>
          <w:lang w:val="pt-BR"/>
        </w:rPr>
        <w:t xml:space="preserve"> </w:t>
      </w:r>
      <w:r w:rsidR="002E0A11" w:rsidRPr="00802368">
        <w:rPr>
          <w:rFonts w:eastAsia="Calibri"/>
          <w:iCs/>
          <w:lang w:val="pt-BR"/>
        </w:rPr>
        <w:t xml:space="preserve">con người lệ thuộc vào môi trường, cũng như </w:t>
      </w:r>
      <w:r w:rsidR="002B3CC5" w:rsidRPr="00802368">
        <w:rPr>
          <w:rFonts w:eastAsia="Calibri"/>
          <w:iCs/>
          <w:lang w:val="pt-BR"/>
        </w:rPr>
        <w:t xml:space="preserve">cái cây hoàn toàn lệ thuộc vào </w:t>
      </w:r>
      <w:r w:rsidR="00FF2A5C" w:rsidRPr="00802368">
        <w:rPr>
          <w:rFonts w:eastAsia="Calibri"/>
          <w:iCs/>
          <w:lang w:val="pt-BR"/>
        </w:rPr>
        <w:t xml:space="preserve">đất trồng </w:t>
      </w:r>
      <w:r w:rsidR="002B3CC5" w:rsidRPr="00802368">
        <w:rPr>
          <w:rFonts w:eastAsia="Calibri"/>
          <w:iCs/>
          <w:lang w:val="pt-BR"/>
        </w:rPr>
        <w:t xml:space="preserve">một cách </w:t>
      </w:r>
      <w:r w:rsidR="002B3CC5" w:rsidRPr="00802368">
        <w:rPr>
          <w:rFonts w:eastAsia="Calibri"/>
          <w:b/>
          <w:i/>
          <w:iCs/>
          <w:lang w:val="pt-BR"/>
        </w:rPr>
        <w:t>thụ động</w:t>
      </w:r>
      <w:r w:rsidR="00FF2A5C" w:rsidRPr="00802368">
        <w:rPr>
          <w:rFonts w:eastAsia="Calibri"/>
          <w:iCs/>
          <w:lang w:val="pt-BR"/>
        </w:rPr>
        <w:t>.</w:t>
      </w:r>
    </w:p>
    <w:p w:rsidR="002B3CC5" w:rsidRPr="00802368" w:rsidRDefault="002B3CC5" w:rsidP="00FF2A5C">
      <w:pPr>
        <w:rPr>
          <w:rFonts w:eastAsia="Times New Roman"/>
          <w:lang w:val="pt-BR"/>
        </w:rPr>
      </w:pPr>
      <w:r w:rsidRPr="00802368">
        <w:rPr>
          <w:rFonts w:eastAsia="Calibri"/>
          <w:iCs/>
          <w:lang w:val="pt-BR"/>
        </w:rPr>
        <w:t xml:space="preserve">Có thể khẳng định rằng Bác không chủ trương giáo dục </w:t>
      </w:r>
      <w:r w:rsidRPr="00802368">
        <w:rPr>
          <w:rFonts w:eastAsia="Calibri"/>
          <w:i/>
          <w:iCs/>
          <w:lang w:val="pt-BR"/>
        </w:rPr>
        <w:t>một cách thụ động</w:t>
      </w:r>
      <w:r w:rsidRPr="00802368">
        <w:rPr>
          <w:rFonts w:eastAsia="Calibri"/>
          <w:iCs/>
          <w:lang w:val="pt-BR"/>
        </w:rPr>
        <w:t xml:space="preserve">; </w:t>
      </w:r>
      <w:r w:rsidR="002E0A11" w:rsidRPr="00802368">
        <w:rPr>
          <w:rFonts w:eastAsia="Calibri"/>
          <w:iCs/>
          <w:lang w:val="pt-BR"/>
        </w:rPr>
        <w:t>bởi lẽ</w:t>
      </w:r>
      <w:r w:rsidRPr="00802368">
        <w:rPr>
          <w:rFonts w:eastAsia="Calibri"/>
          <w:iCs/>
          <w:lang w:val="pt-BR"/>
        </w:rPr>
        <w:t xml:space="preserve"> trong suốt 15 </w:t>
      </w:r>
      <w:r w:rsidR="002E0A11" w:rsidRPr="00802368">
        <w:rPr>
          <w:rFonts w:eastAsia="Calibri"/>
          <w:iCs/>
          <w:lang w:val="pt-BR"/>
        </w:rPr>
        <w:t>cuốn của bộ</w:t>
      </w:r>
      <w:r w:rsidRPr="00802368">
        <w:rPr>
          <w:rFonts w:eastAsia="Calibri"/>
          <w:iCs/>
          <w:lang w:val="pt-BR"/>
        </w:rPr>
        <w:t xml:space="preserve"> “Hồ Chí Minh toàn tập”, </w:t>
      </w:r>
      <w:r w:rsidR="002E0A11" w:rsidRPr="00802368">
        <w:rPr>
          <w:rFonts w:eastAsia="Calibri"/>
          <w:iCs/>
          <w:lang w:val="pt-BR"/>
        </w:rPr>
        <w:t>cụm từ “</w:t>
      </w:r>
      <w:r w:rsidR="002E0A11" w:rsidRPr="00802368">
        <w:rPr>
          <w:rFonts w:eastAsia="Calibri"/>
          <w:i/>
          <w:iCs/>
          <w:lang w:val="pt-BR"/>
        </w:rPr>
        <w:t>trồng người</w:t>
      </w:r>
      <w:r w:rsidR="002E0A11" w:rsidRPr="00802368">
        <w:rPr>
          <w:rFonts w:eastAsia="Calibri"/>
          <w:iCs/>
          <w:lang w:val="pt-BR"/>
        </w:rPr>
        <w:t xml:space="preserve">” chỉ được Bác dùng </w:t>
      </w:r>
      <w:r w:rsidR="002927DF" w:rsidRPr="00802368">
        <w:rPr>
          <w:rFonts w:eastAsia="Calibri"/>
          <w:iCs/>
          <w:u w:val="single"/>
          <w:lang w:val="pt-BR"/>
        </w:rPr>
        <w:t xml:space="preserve">duy nhất </w:t>
      </w:r>
      <w:r w:rsidR="00E20914" w:rsidRPr="00802368">
        <w:rPr>
          <w:rFonts w:eastAsia="Calibri"/>
          <w:iCs/>
          <w:u w:val="single"/>
          <w:lang w:val="pt-BR"/>
        </w:rPr>
        <w:t>một lần</w:t>
      </w:r>
      <w:r w:rsidR="002E0A11" w:rsidRPr="00802368">
        <w:rPr>
          <w:rFonts w:eastAsia="Calibri"/>
          <w:iCs/>
          <w:lang w:val="pt-BR"/>
        </w:rPr>
        <w:t xml:space="preserve">, </w:t>
      </w:r>
      <w:r w:rsidRPr="00802368">
        <w:rPr>
          <w:rFonts w:eastAsia="Calibri"/>
          <w:iCs/>
          <w:lang w:val="pt-BR"/>
        </w:rPr>
        <w:t>trong khi cụm từ “</w:t>
      </w:r>
      <w:r w:rsidRPr="00802368">
        <w:rPr>
          <w:rFonts w:eastAsia="Calibri"/>
          <w:i/>
          <w:iCs/>
          <w:lang w:val="pt-BR"/>
        </w:rPr>
        <w:t>trồng cây</w:t>
      </w:r>
      <w:r w:rsidRPr="00802368">
        <w:rPr>
          <w:rFonts w:eastAsia="Calibri"/>
          <w:iCs/>
          <w:lang w:val="pt-BR"/>
        </w:rPr>
        <w:t xml:space="preserve">” </w:t>
      </w:r>
      <w:r w:rsidR="002E0A11" w:rsidRPr="00802368">
        <w:rPr>
          <w:rFonts w:eastAsia="Calibri"/>
          <w:iCs/>
          <w:lang w:val="pt-BR"/>
        </w:rPr>
        <w:t xml:space="preserve">thì </w:t>
      </w:r>
      <w:r w:rsidRPr="00802368">
        <w:rPr>
          <w:rFonts w:eastAsia="Calibri"/>
          <w:iCs/>
          <w:lang w:val="pt-BR"/>
        </w:rPr>
        <w:t>được Bác dùng rất nhiều lần.</w:t>
      </w:r>
      <w:r w:rsidR="00FF2A5C" w:rsidRPr="00802368">
        <w:rPr>
          <w:rFonts w:eastAsia="Calibri"/>
          <w:iCs/>
          <w:lang w:val="pt-BR"/>
        </w:rPr>
        <w:t xml:space="preserve"> </w:t>
      </w:r>
      <w:r w:rsidR="009C2B7E" w:rsidRPr="00802368">
        <w:rPr>
          <w:rFonts w:eastAsia="Calibri"/>
          <w:iCs/>
          <w:lang w:val="pt-BR"/>
        </w:rPr>
        <w:t xml:space="preserve">Suy ra, </w:t>
      </w:r>
      <w:r w:rsidR="00FF2A5C" w:rsidRPr="00802368">
        <w:rPr>
          <w:rFonts w:eastAsia="Calibri"/>
          <w:iCs/>
          <w:lang w:val="pt-BR"/>
        </w:rPr>
        <w:t>“</w:t>
      </w:r>
      <w:r w:rsidR="009C2B7E" w:rsidRPr="00802368">
        <w:rPr>
          <w:rFonts w:eastAsia="Calibri"/>
          <w:iCs/>
          <w:lang w:val="pt-BR"/>
        </w:rPr>
        <w:t>t</w:t>
      </w:r>
      <w:r w:rsidR="002E0A11" w:rsidRPr="00802368">
        <w:rPr>
          <w:rFonts w:eastAsia="Calibri"/>
          <w:iCs/>
          <w:lang w:val="pt-BR"/>
        </w:rPr>
        <w:t xml:space="preserve">rồng </w:t>
      </w:r>
      <w:r w:rsidR="00FF2A5C" w:rsidRPr="00802368">
        <w:rPr>
          <w:rFonts w:eastAsia="Calibri"/>
          <w:iCs/>
          <w:lang w:val="pt-BR"/>
        </w:rPr>
        <w:t xml:space="preserve">người” </w:t>
      </w:r>
      <w:r w:rsidR="00FF2A5C" w:rsidRPr="00802368">
        <w:rPr>
          <w:rFonts w:eastAsia="Calibri"/>
          <w:i/>
          <w:iCs/>
          <w:lang w:val="pt-BR"/>
        </w:rPr>
        <w:t>không phải là hình ảnh</w:t>
      </w:r>
      <w:r w:rsidR="00FF2A5C" w:rsidRPr="00802368">
        <w:rPr>
          <w:rFonts w:eastAsia="Calibri"/>
          <w:iCs/>
          <w:lang w:val="pt-BR"/>
        </w:rPr>
        <w:t xml:space="preserve"> </w:t>
      </w:r>
      <w:r w:rsidR="00FF2A5C" w:rsidRPr="00802368">
        <w:rPr>
          <w:rFonts w:eastAsia="Calibri"/>
          <w:i/>
          <w:iCs/>
          <w:lang w:val="pt-BR"/>
        </w:rPr>
        <w:t>thường trực</w:t>
      </w:r>
      <w:r w:rsidR="00FF2A5C" w:rsidRPr="00802368">
        <w:rPr>
          <w:rFonts w:eastAsia="Calibri"/>
          <w:iCs/>
          <w:lang w:val="pt-BR"/>
        </w:rPr>
        <w:t xml:space="preserve"> trong tư duy của Bác. Sự phổ biến của </w:t>
      </w:r>
      <w:r w:rsidR="00FF2A5C" w:rsidRPr="00802368">
        <w:rPr>
          <w:rFonts w:eastAsia="Times New Roman"/>
          <w:lang w:val="pt-BR"/>
        </w:rPr>
        <w:t xml:space="preserve">khái niệm </w:t>
      </w:r>
      <w:r w:rsidR="002E0A11" w:rsidRPr="00802368">
        <w:rPr>
          <w:rFonts w:eastAsia="Times New Roman"/>
          <w:lang w:val="pt-BR"/>
        </w:rPr>
        <w:t xml:space="preserve">này </w:t>
      </w:r>
      <w:r w:rsidRPr="00802368">
        <w:rPr>
          <w:rFonts w:eastAsia="Times New Roman"/>
          <w:lang w:val="pt-BR"/>
        </w:rPr>
        <w:t xml:space="preserve">không </w:t>
      </w:r>
      <w:r w:rsidR="002E0A11" w:rsidRPr="00802368">
        <w:rPr>
          <w:rFonts w:eastAsia="Times New Roman"/>
          <w:lang w:val="pt-BR"/>
        </w:rPr>
        <w:t>xuất phát</w:t>
      </w:r>
      <w:r w:rsidR="00FF2A5C" w:rsidRPr="00802368">
        <w:rPr>
          <w:rFonts w:eastAsia="Times New Roman"/>
          <w:lang w:val="pt-BR"/>
        </w:rPr>
        <w:t xml:space="preserve"> </w:t>
      </w:r>
      <w:r w:rsidR="00A20483" w:rsidRPr="00802368">
        <w:rPr>
          <w:rFonts w:eastAsia="Times New Roman"/>
          <w:lang w:val="pt-BR"/>
        </w:rPr>
        <w:t>từ</w:t>
      </w:r>
      <w:r w:rsidRPr="00802368">
        <w:rPr>
          <w:rFonts w:eastAsia="Times New Roman"/>
          <w:lang w:val="pt-BR"/>
        </w:rPr>
        <w:t xml:space="preserve"> </w:t>
      </w:r>
      <w:r w:rsidR="002E0A11" w:rsidRPr="00802368">
        <w:rPr>
          <w:rFonts w:eastAsia="Times New Roman"/>
          <w:lang w:val="pt-BR"/>
        </w:rPr>
        <w:t>tư tưởng</w:t>
      </w:r>
      <w:r w:rsidRPr="00802368">
        <w:rPr>
          <w:rFonts w:eastAsia="Times New Roman"/>
          <w:lang w:val="pt-BR"/>
        </w:rPr>
        <w:t xml:space="preserve"> </w:t>
      </w:r>
      <w:r w:rsidR="001D4894" w:rsidRPr="00802368">
        <w:rPr>
          <w:rFonts w:eastAsia="Times New Roman"/>
          <w:lang w:val="pt-BR"/>
        </w:rPr>
        <w:t xml:space="preserve">giáo dục </w:t>
      </w:r>
      <w:r w:rsidRPr="00802368">
        <w:rPr>
          <w:rFonts w:eastAsia="Times New Roman"/>
          <w:lang w:val="pt-BR"/>
        </w:rPr>
        <w:t xml:space="preserve">của Hồ Chí </w:t>
      </w:r>
      <w:r w:rsidRPr="0030501A">
        <w:rPr>
          <w:rFonts w:eastAsia="Times New Roman"/>
          <w:lang w:val="fr-FR"/>
        </w:rPr>
        <w:t>Minh</w:t>
      </w:r>
      <w:r w:rsidRPr="00802368">
        <w:rPr>
          <w:rFonts w:eastAsia="Times New Roman"/>
          <w:lang w:val="pt-BR"/>
        </w:rPr>
        <w:t xml:space="preserve">, mà </w:t>
      </w:r>
      <w:r w:rsidR="00A20483" w:rsidRPr="00802368">
        <w:rPr>
          <w:rFonts w:eastAsia="Times New Roman"/>
          <w:lang w:val="pt-BR"/>
        </w:rPr>
        <w:t xml:space="preserve">nó </w:t>
      </w:r>
      <w:r w:rsidRPr="00802368">
        <w:rPr>
          <w:rFonts w:eastAsia="Times New Roman"/>
          <w:lang w:val="pt-BR"/>
        </w:rPr>
        <w:t xml:space="preserve">nằm </w:t>
      </w:r>
      <w:r w:rsidR="00A20483" w:rsidRPr="00802368">
        <w:rPr>
          <w:rFonts w:eastAsia="Times New Roman"/>
          <w:lang w:val="pt-BR"/>
        </w:rPr>
        <w:t xml:space="preserve">sẵn </w:t>
      </w:r>
      <w:r w:rsidRPr="00802368">
        <w:rPr>
          <w:rFonts w:eastAsia="Times New Roman"/>
          <w:lang w:val="pt-BR"/>
        </w:rPr>
        <w:t>trong triết lý giáo dục của người Việt Nam</w:t>
      </w:r>
      <w:r w:rsidR="00A20483" w:rsidRPr="00802368">
        <w:rPr>
          <w:rFonts w:eastAsia="Times New Roman"/>
          <w:lang w:val="pt-BR"/>
        </w:rPr>
        <w:t xml:space="preserve">, do </w:t>
      </w:r>
      <w:r w:rsidR="00A20483" w:rsidRPr="00802368">
        <w:rPr>
          <w:rFonts w:eastAsia="Times New Roman"/>
          <w:noProof/>
          <w:lang w:val="pt-BR"/>
        </w:rPr>
        <w:t>văn hóa</w:t>
      </w:r>
      <w:r w:rsidR="00A20483" w:rsidRPr="00802368">
        <w:rPr>
          <w:rFonts w:eastAsia="Times New Roman"/>
          <w:lang w:val="pt-BR"/>
        </w:rPr>
        <w:t xml:space="preserve"> Việt Nam chi phối</w:t>
      </w:r>
      <w:r w:rsidRPr="00802368">
        <w:rPr>
          <w:rFonts w:eastAsia="Times New Roman"/>
          <w:lang w:val="pt-BR"/>
        </w:rPr>
        <w:t xml:space="preserve">. Xuất thân từ nền văn hóa </w:t>
      </w:r>
      <w:r w:rsidRPr="00802368">
        <w:rPr>
          <w:rFonts w:eastAsia="Times New Roman"/>
          <w:i/>
          <w:lang w:val="pt-BR"/>
        </w:rPr>
        <w:t>nông nghiệp</w:t>
      </w:r>
      <w:r w:rsidRPr="00802368">
        <w:rPr>
          <w:rFonts w:eastAsia="Times New Roman"/>
          <w:lang w:val="pt-BR"/>
        </w:rPr>
        <w:t xml:space="preserve"> với chất </w:t>
      </w:r>
      <w:r w:rsidRPr="00802368">
        <w:rPr>
          <w:rFonts w:eastAsia="Times New Roman"/>
          <w:i/>
          <w:lang w:val="pt-BR"/>
        </w:rPr>
        <w:t>âm tính</w:t>
      </w:r>
      <w:r w:rsidRPr="00802368">
        <w:rPr>
          <w:rFonts w:eastAsia="Times New Roman"/>
          <w:lang w:val="pt-BR"/>
        </w:rPr>
        <w:t xml:space="preserve"> đậm đặc, người Việt Nam đã mang sẵn trong mình bản tính </w:t>
      </w:r>
      <w:r w:rsidRPr="00802368">
        <w:rPr>
          <w:rFonts w:eastAsia="Times New Roman"/>
          <w:i/>
          <w:lang w:val="pt-BR"/>
        </w:rPr>
        <w:t>thụ động</w:t>
      </w:r>
      <w:r w:rsidRPr="00802368">
        <w:rPr>
          <w:rFonts w:eastAsia="Times New Roman"/>
          <w:lang w:val="pt-BR"/>
        </w:rPr>
        <w:t>, lại do rất gắn bó với nghề trồng trọt cho nên khi gặp hình ảnh “</w:t>
      </w:r>
      <w:r w:rsidRPr="002927DF">
        <w:rPr>
          <w:rFonts w:eastAsia="Calibri"/>
          <w:iCs/>
          <w:u w:val="single"/>
          <w:lang w:val="pt-BR"/>
        </w:rPr>
        <w:t>trồng</w:t>
      </w:r>
      <w:r w:rsidRPr="00802368">
        <w:rPr>
          <w:rFonts w:eastAsia="Calibri"/>
          <w:iCs/>
          <w:lang w:val="pt-BR"/>
        </w:rPr>
        <w:t xml:space="preserve"> người</w:t>
      </w:r>
      <w:r w:rsidRPr="00802368">
        <w:rPr>
          <w:rFonts w:eastAsia="Times New Roman"/>
          <w:lang w:val="pt-BR"/>
        </w:rPr>
        <w:t xml:space="preserve">” </w:t>
      </w:r>
      <w:r w:rsidR="002E0A11" w:rsidRPr="00802368">
        <w:rPr>
          <w:rFonts w:eastAsia="Times New Roman"/>
          <w:lang w:val="pt-BR"/>
        </w:rPr>
        <w:t>do</w:t>
      </w:r>
      <w:r w:rsidRPr="00802368">
        <w:rPr>
          <w:rFonts w:eastAsia="Times New Roman"/>
          <w:lang w:val="pt-BR"/>
        </w:rPr>
        <w:t xml:space="preserve"> Bác nói ra, ai cũng cảm thấy thân thiết gần gũi </w:t>
      </w:r>
      <w:r w:rsidR="001D4894" w:rsidRPr="00802368">
        <w:rPr>
          <w:rFonts w:eastAsia="Calibri"/>
          <w:iCs/>
          <w:lang w:val="pt-BR"/>
        </w:rPr>
        <w:t>đến mức</w:t>
      </w:r>
      <w:r w:rsidRPr="00802368">
        <w:rPr>
          <w:rFonts w:eastAsia="Calibri"/>
          <w:iCs/>
          <w:lang w:val="pt-BR"/>
        </w:rPr>
        <w:t xml:space="preserve"> </w:t>
      </w:r>
      <w:r w:rsidR="00A20483" w:rsidRPr="00802368">
        <w:rPr>
          <w:rFonts w:eastAsia="Calibri"/>
          <w:iCs/>
          <w:lang w:val="pt-BR"/>
        </w:rPr>
        <w:t xml:space="preserve">dễ </w:t>
      </w:r>
      <w:r w:rsidR="00A20483" w:rsidRPr="00802368">
        <w:rPr>
          <w:rFonts w:eastAsia="Calibri"/>
          <w:iCs/>
          <w:lang w:val="pt-BR"/>
        </w:rPr>
        <w:lastRenderedPageBreak/>
        <w:t xml:space="preserve">dàng </w:t>
      </w:r>
      <w:r w:rsidRPr="00802368">
        <w:rPr>
          <w:rFonts w:eastAsia="Calibri"/>
          <w:iCs/>
          <w:lang w:val="pt-BR"/>
        </w:rPr>
        <w:t xml:space="preserve">chấp nhận </w:t>
      </w:r>
      <w:r w:rsidR="002E0A11" w:rsidRPr="00802368">
        <w:rPr>
          <w:rFonts w:eastAsia="Calibri"/>
          <w:iCs/>
          <w:lang w:val="pt-BR"/>
        </w:rPr>
        <w:t xml:space="preserve">và </w:t>
      </w:r>
      <w:r w:rsidRPr="00802368">
        <w:rPr>
          <w:rFonts w:eastAsia="Calibri"/>
          <w:iCs/>
          <w:lang w:val="pt-BR"/>
        </w:rPr>
        <w:t>say mê sử dụng nó một cách hoàn toàn tự nhiên.</w:t>
      </w:r>
      <w:r w:rsidRPr="00802368">
        <w:rPr>
          <w:rFonts w:eastAsia="Times New Roman"/>
          <w:lang w:val="pt-BR"/>
        </w:rPr>
        <w:t xml:space="preserve"> Mỗi năm vào dịp 20-11, có hàng mấy chục bài báo tôn vinh </w:t>
      </w:r>
      <w:r w:rsidRPr="00802368">
        <w:rPr>
          <w:rFonts w:eastAsia="Times New Roman"/>
          <w:i/>
          <w:lang w:val="pt-BR"/>
        </w:rPr>
        <w:t>sự nghiệp “trồng người”</w:t>
      </w:r>
      <w:r w:rsidRPr="00802368">
        <w:rPr>
          <w:rFonts w:eastAsia="Times New Roman"/>
          <w:lang w:val="pt-BR"/>
        </w:rPr>
        <w:t xml:space="preserve">, hàng triệu lời chúc các thầy cô đạt nhiều thành công trong </w:t>
      </w:r>
      <w:r w:rsidR="00E20914" w:rsidRPr="00802368">
        <w:rPr>
          <w:rFonts w:eastAsia="Times New Roman"/>
          <w:i/>
          <w:lang w:val="pt-BR"/>
        </w:rPr>
        <w:t>sự nghiệp “trồng người”.</w:t>
      </w:r>
    </w:p>
    <w:p w:rsidR="002B3CC5" w:rsidRPr="0030501A" w:rsidRDefault="00914F97" w:rsidP="002B3CC5">
      <w:pPr>
        <w:rPr>
          <w:rFonts w:eastAsia="Times New Roman"/>
          <w:lang w:val="fr-FR"/>
        </w:rPr>
      </w:pPr>
      <w:r>
        <w:rPr>
          <w:b/>
          <w:lang w:val="pt-BR"/>
        </w:rPr>
        <w:t>2</w:t>
      </w:r>
      <w:r w:rsidR="00A20483" w:rsidRPr="00B05B94">
        <w:rPr>
          <w:b/>
          <w:lang w:val="vi-VN"/>
        </w:rPr>
        <w:t>.</w:t>
      </w:r>
      <w:r w:rsidR="00A20483" w:rsidRPr="00802368">
        <w:rPr>
          <w:b/>
          <w:lang w:val="pt-BR"/>
        </w:rPr>
        <w:t>3</w:t>
      </w:r>
      <w:r w:rsidR="00A20483" w:rsidRPr="00B05B94">
        <w:rPr>
          <w:b/>
          <w:lang w:val="vi-VN"/>
        </w:rPr>
        <w:t xml:space="preserve">. </w:t>
      </w:r>
      <w:r w:rsidR="002B3CC5" w:rsidRPr="0030501A">
        <w:rPr>
          <w:rFonts w:eastAsia="Times New Roman"/>
          <w:lang w:val="fr-FR"/>
        </w:rPr>
        <w:t xml:space="preserve">Một hình ảnh khác </w:t>
      </w:r>
      <w:r w:rsidR="00E20914">
        <w:rPr>
          <w:rFonts w:eastAsia="Times New Roman"/>
          <w:lang w:val="fr-FR"/>
        </w:rPr>
        <w:t xml:space="preserve">thể hiện </w:t>
      </w:r>
      <w:r w:rsidR="00E20914" w:rsidRPr="00E20914">
        <w:rPr>
          <w:rFonts w:eastAsia="Times New Roman"/>
          <w:lang w:val="fr-FR"/>
        </w:rPr>
        <w:t>“</w:t>
      </w:r>
      <w:r w:rsidR="00E20914" w:rsidRPr="00E20914">
        <w:rPr>
          <w:rFonts w:eastAsia="Times New Roman"/>
          <w:noProof/>
          <w:lang w:val="fr-FR"/>
        </w:rPr>
        <w:t>văn hóa</w:t>
      </w:r>
      <w:r w:rsidR="00E20914">
        <w:rPr>
          <w:rFonts w:eastAsia="Times New Roman"/>
          <w:lang w:val="fr-FR"/>
        </w:rPr>
        <w:t xml:space="preserve"> </w:t>
      </w:r>
      <w:r w:rsidR="002B3CC5" w:rsidRPr="0030501A">
        <w:rPr>
          <w:rFonts w:eastAsia="Times New Roman"/>
          <w:lang w:val="fr-FR"/>
        </w:rPr>
        <w:t>thụ động</w:t>
      </w:r>
      <w:r w:rsidR="00E20914" w:rsidRPr="00E20914">
        <w:rPr>
          <w:rFonts w:eastAsia="Times New Roman"/>
          <w:lang w:val="fr-FR"/>
        </w:rPr>
        <w:t>”</w:t>
      </w:r>
      <w:r w:rsidR="002B3CC5" w:rsidRPr="0030501A">
        <w:rPr>
          <w:rFonts w:eastAsia="Times New Roman"/>
          <w:lang w:val="fr-FR"/>
        </w:rPr>
        <w:t xml:space="preserve"> trong giáo dục là hình ảnh “</w:t>
      </w:r>
      <w:r w:rsidR="002B3CC5" w:rsidRPr="00802368">
        <w:rPr>
          <w:lang w:val="pt-BR"/>
        </w:rPr>
        <w:t>cánh tay</w:t>
      </w:r>
      <w:r w:rsidR="002B3CC5" w:rsidRPr="0030501A">
        <w:rPr>
          <w:rFonts w:eastAsia="Times New Roman"/>
          <w:lang w:val="fr-FR"/>
        </w:rPr>
        <w:t>”. Tiếng Việt có thành ngữ “</w:t>
      </w:r>
      <w:r w:rsidR="002B3CC5" w:rsidRPr="00802368">
        <w:rPr>
          <w:i/>
          <w:lang w:val="fr-FR"/>
        </w:rPr>
        <w:t>cánh tay</w:t>
      </w:r>
      <w:r w:rsidR="002B3CC5" w:rsidRPr="00A20483">
        <w:rPr>
          <w:rFonts w:eastAsia="Times New Roman"/>
          <w:i/>
          <w:lang w:val="fr-FR"/>
        </w:rPr>
        <w:t xml:space="preserve"> phải/ </w:t>
      </w:r>
      <w:r w:rsidR="002B3CC5" w:rsidRPr="00802368">
        <w:rPr>
          <w:i/>
          <w:lang w:val="fr-FR"/>
        </w:rPr>
        <w:t>cánh tay</w:t>
      </w:r>
      <w:r w:rsidR="002B3CC5" w:rsidRPr="00A20483">
        <w:rPr>
          <w:i/>
          <w:lang w:val="fr-FR"/>
        </w:rPr>
        <w:t xml:space="preserve"> </w:t>
      </w:r>
      <w:r w:rsidR="002B3CC5" w:rsidRPr="00802368">
        <w:rPr>
          <w:i/>
          <w:lang w:val="fr-FR"/>
        </w:rPr>
        <w:t>đắc lực</w:t>
      </w:r>
      <w:r w:rsidR="002B3CC5" w:rsidRPr="0030501A">
        <w:rPr>
          <w:rFonts w:eastAsia="Times New Roman"/>
          <w:lang w:val="fr-FR"/>
        </w:rPr>
        <w:t xml:space="preserve">” để chỉ “người giúp đỡ gần gũi và </w:t>
      </w:r>
      <w:r w:rsidR="002B3CC5" w:rsidRPr="00802368">
        <w:rPr>
          <w:lang w:val="fr-FR"/>
        </w:rPr>
        <w:t>đắc lực</w:t>
      </w:r>
      <w:r w:rsidR="002B3CC5" w:rsidRPr="0030501A">
        <w:rPr>
          <w:rFonts w:eastAsia="Times New Roman"/>
          <w:lang w:val="fr-FR"/>
        </w:rPr>
        <w:t xml:space="preserve"> nhất trong hoạt động” (</w:t>
      </w:r>
      <w:r w:rsidR="002B3CC5" w:rsidRPr="00802368">
        <w:rPr>
          <w:lang w:val="fr-FR"/>
        </w:rPr>
        <w:t xml:space="preserve">Viện </w:t>
      </w:r>
      <w:r w:rsidR="002B3CC5" w:rsidRPr="00802368">
        <w:rPr>
          <w:bCs/>
          <w:lang w:val="fr-FR"/>
        </w:rPr>
        <w:t>Ngôn ngữ</w:t>
      </w:r>
      <w:r w:rsidR="002B3CC5" w:rsidRPr="00802368">
        <w:rPr>
          <w:lang w:val="fr-FR"/>
        </w:rPr>
        <w:t xml:space="preserve"> học</w:t>
      </w:r>
      <w:r w:rsidR="002B3CC5" w:rsidRPr="0030501A">
        <w:rPr>
          <w:lang w:val="fr-FR"/>
        </w:rPr>
        <w:t>,</w:t>
      </w:r>
      <w:r w:rsidR="002B3CC5" w:rsidRPr="00802368">
        <w:rPr>
          <w:lang w:val="fr-FR"/>
        </w:rPr>
        <w:t xml:space="preserve"> 2003</w:t>
      </w:r>
      <w:r w:rsidR="00A20483">
        <w:rPr>
          <w:lang w:val="fr-FR"/>
        </w:rPr>
        <w:t>:</w:t>
      </w:r>
      <w:r w:rsidR="002B3CC5" w:rsidRPr="0030501A">
        <w:rPr>
          <w:lang w:val="fr-FR"/>
        </w:rPr>
        <w:t xml:space="preserve"> 112). </w:t>
      </w:r>
    </w:p>
    <w:p w:rsidR="00E46F03" w:rsidRDefault="00E20914" w:rsidP="002B3CC5">
      <w:pPr>
        <w:rPr>
          <w:rFonts w:eastAsia="Times New Roman"/>
          <w:lang w:val="fr-FR"/>
        </w:rPr>
      </w:pPr>
      <w:r>
        <w:rPr>
          <w:rFonts w:eastAsia="Times New Roman"/>
          <w:lang w:val="fr-FR"/>
        </w:rPr>
        <w:t xml:space="preserve">Lại một lần nữa, chúng ta thấy </w:t>
      </w:r>
      <w:r w:rsidR="002B3CC5" w:rsidRPr="0030501A">
        <w:rPr>
          <w:rFonts w:eastAsia="Times New Roman"/>
          <w:lang w:val="fr-FR"/>
        </w:rPr>
        <w:t xml:space="preserve">Chủ tịch Hồ Chí Minh </w:t>
      </w:r>
      <w:r>
        <w:rPr>
          <w:rFonts w:eastAsia="Times New Roman"/>
          <w:lang w:val="fr-FR"/>
        </w:rPr>
        <w:t>rất kỹ lưỡng trong việc dùng từ. Khi</w:t>
      </w:r>
      <w:r w:rsidRPr="0030501A">
        <w:rPr>
          <w:rFonts w:eastAsia="Times New Roman"/>
          <w:lang w:val="fr-FR"/>
        </w:rPr>
        <w:t xml:space="preserve"> </w:t>
      </w:r>
      <w:r w:rsidR="002B3CC5" w:rsidRPr="0030501A">
        <w:rPr>
          <w:rFonts w:eastAsia="Times New Roman"/>
          <w:lang w:val="fr-FR"/>
        </w:rPr>
        <w:t xml:space="preserve">nói về </w:t>
      </w:r>
      <w:r w:rsidR="002B3CC5" w:rsidRPr="0011516E">
        <w:rPr>
          <w:rFonts w:eastAsia="Times New Roman"/>
          <w:b/>
          <w:i/>
          <w:lang w:val="fr-FR"/>
        </w:rPr>
        <w:t>thanh niên</w:t>
      </w:r>
      <w:r w:rsidR="00A20483">
        <w:rPr>
          <w:rFonts w:eastAsia="Times New Roman"/>
          <w:lang w:val="fr-FR"/>
        </w:rPr>
        <w:t xml:space="preserve"> </w:t>
      </w:r>
      <w:r w:rsidRPr="00E20914">
        <w:rPr>
          <w:rFonts w:eastAsia="Times New Roman"/>
          <w:lang w:val="nl-NL"/>
        </w:rPr>
        <w:t>nói chung</w:t>
      </w:r>
      <w:r>
        <w:rPr>
          <w:rFonts w:eastAsia="Times New Roman"/>
          <w:lang w:val="fr-FR"/>
        </w:rPr>
        <w:t xml:space="preserve">, </w:t>
      </w:r>
      <w:r w:rsidR="00E46F03">
        <w:rPr>
          <w:rFonts w:eastAsia="Times New Roman"/>
          <w:lang w:val="fr-FR"/>
        </w:rPr>
        <w:t xml:space="preserve">Người </w:t>
      </w:r>
      <w:r>
        <w:rPr>
          <w:rFonts w:eastAsia="Times New Roman"/>
          <w:lang w:val="fr-FR"/>
        </w:rPr>
        <w:t xml:space="preserve">không bao giờ </w:t>
      </w:r>
      <w:r w:rsidR="002927DF" w:rsidRPr="0030501A">
        <w:rPr>
          <w:lang w:val="fr-FR"/>
        </w:rPr>
        <w:t xml:space="preserve">sử dụng </w:t>
      </w:r>
      <w:r w:rsidR="00E46F03" w:rsidRPr="0030501A">
        <w:rPr>
          <w:rFonts w:eastAsia="Times New Roman"/>
          <w:lang w:val="fr-FR"/>
        </w:rPr>
        <w:t>hình ảnh “</w:t>
      </w:r>
      <w:r w:rsidR="00E46F03" w:rsidRPr="00802368">
        <w:rPr>
          <w:lang w:val="fr-FR"/>
        </w:rPr>
        <w:t>cánh tay</w:t>
      </w:r>
      <w:r w:rsidR="00E46F03" w:rsidRPr="0030501A">
        <w:rPr>
          <w:rFonts w:eastAsia="Times New Roman"/>
          <w:lang w:val="fr-FR"/>
        </w:rPr>
        <w:t>”</w:t>
      </w:r>
      <w:r w:rsidR="00E46F03">
        <w:rPr>
          <w:rFonts w:eastAsia="Times New Roman"/>
          <w:lang w:val="fr-FR"/>
        </w:rPr>
        <w:t>.</w:t>
      </w:r>
      <w:r>
        <w:rPr>
          <w:rFonts w:eastAsia="Times New Roman"/>
          <w:lang w:val="fr-FR"/>
        </w:rPr>
        <w:t xml:space="preserve"> </w:t>
      </w:r>
      <w:r w:rsidR="00E46F03">
        <w:rPr>
          <w:rFonts w:eastAsia="Times New Roman"/>
          <w:lang w:val="fr-FR"/>
        </w:rPr>
        <w:t xml:space="preserve">Người </w:t>
      </w:r>
      <w:r w:rsidR="002B3CC5" w:rsidRPr="0030501A">
        <w:rPr>
          <w:lang w:val="fr-FR"/>
        </w:rPr>
        <w:t xml:space="preserve">thường </w:t>
      </w:r>
      <w:r w:rsidR="00E46F03">
        <w:rPr>
          <w:lang w:val="fr-FR"/>
        </w:rPr>
        <w:t>nói:</w:t>
      </w:r>
      <w:r w:rsidR="002B3CC5" w:rsidRPr="0030501A">
        <w:rPr>
          <w:lang w:val="fr-FR"/>
        </w:rPr>
        <w:t xml:space="preserve"> “</w:t>
      </w:r>
      <w:r w:rsidR="002B3CC5" w:rsidRPr="00802368">
        <w:rPr>
          <w:lang w:val="fr-FR"/>
        </w:rPr>
        <w:t xml:space="preserve">Thanh niên </w:t>
      </w:r>
      <w:r w:rsidR="002B3CC5" w:rsidRPr="00802368">
        <w:rPr>
          <w:i/>
          <w:lang w:val="fr-FR"/>
        </w:rPr>
        <w:t xml:space="preserve">là người chủ </w:t>
      </w:r>
      <w:r w:rsidR="002B3CC5" w:rsidRPr="00802368">
        <w:rPr>
          <w:lang w:val="fr-FR"/>
        </w:rPr>
        <w:t>tương lai của nước nhà</w:t>
      </w:r>
      <w:r w:rsidR="002B3CC5" w:rsidRPr="0030501A">
        <w:rPr>
          <w:lang w:val="fr-FR"/>
        </w:rPr>
        <w:t>”</w:t>
      </w:r>
      <w:r w:rsidR="002B3CC5" w:rsidRPr="00802368">
        <w:rPr>
          <w:lang w:val="fr-FR"/>
        </w:rPr>
        <w:t xml:space="preserve"> (</w:t>
      </w:r>
      <w:r w:rsidR="002B3CC5" w:rsidRPr="00802368">
        <w:rPr>
          <w:rFonts w:eastAsia="Times New Roman"/>
          <w:lang w:val="fr-FR"/>
        </w:rPr>
        <w:t xml:space="preserve">2011, tập </w:t>
      </w:r>
      <w:r w:rsidR="002B3CC5" w:rsidRPr="00802368">
        <w:rPr>
          <w:lang w:val="fr-FR"/>
        </w:rPr>
        <w:t xml:space="preserve">3, tr. </w:t>
      </w:r>
      <w:r w:rsidR="002B3CC5" w:rsidRPr="0030501A">
        <w:rPr>
          <w:rFonts w:eastAsia="Times New Roman"/>
          <w:lang w:val="fr-FR"/>
        </w:rPr>
        <w:t>235</w:t>
      </w:r>
      <w:r w:rsidR="002B3CC5" w:rsidRPr="00802368">
        <w:rPr>
          <w:lang w:val="fr-FR"/>
        </w:rPr>
        <w:t xml:space="preserve">; </w:t>
      </w:r>
      <w:r w:rsidR="002B3CC5" w:rsidRPr="00802368">
        <w:rPr>
          <w:rFonts w:eastAsia="Times New Roman"/>
          <w:lang w:val="fr-FR"/>
        </w:rPr>
        <w:t xml:space="preserve">tập </w:t>
      </w:r>
      <w:r w:rsidR="002B3CC5" w:rsidRPr="00802368">
        <w:rPr>
          <w:lang w:val="fr-FR"/>
        </w:rPr>
        <w:t xml:space="preserve">5, tr. 216, 464; </w:t>
      </w:r>
      <w:r w:rsidR="002B3CC5" w:rsidRPr="00802368">
        <w:rPr>
          <w:rFonts w:eastAsia="Times New Roman"/>
          <w:lang w:val="fr-FR"/>
        </w:rPr>
        <w:t xml:space="preserve">tập </w:t>
      </w:r>
      <w:r w:rsidR="002B3CC5" w:rsidRPr="00802368">
        <w:rPr>
          <w:lang w:val="fr-FR"/>
        </w:rPr>
        <w:t xml:space="preserve">12, tr. 530; </w:t>
      </w:r>
      <w:r w:rsidR="002B3CC5" w:rsidRPr="00802368">
        <w:rPr>
          <w:rFonts w:eastAsia="Times New Roman"/>
          <w:lang w:val="fr-FR"/>
        </w:rPr>
        <w:t xml:space="preserve">tập </w:t>
      </w:r>
      <w:r w:rsidR="002B3CC5" w:rsidRPr="00802368">
        <w:rPr>
          <w:lang w:val="fr-FR"/>
        </w:rPr>
        <w:t>13, tr. 293)</w:t>
      </w:r>
      <w:r w:rsidR="002B3CC5" w:rsidRPr="0030501A">
        <w:rPr>
          <w:lang w:val="fr-FR"/>
        </w:rPr>
        <w:t>. “</w:t>
      </w:r>
      <w:r w:rsidR="002B3CC5" w:rsidRPr="00802368">
        <w:rPr>
          <w:lang w:val="fr-FR"/>
        </w:rPr>
        <w:t xml:space="preserve">Thanh niên </w:t>
      </w:r>
      <w:r w:rsidR="002B3CC5" w:rsidRPr="00802368">
        <w:rPr>
          <w:i/>
          <w:lang w:val="fr-FR"/>
        </w:rPr>
        <w:t xml:space="preserve">là sức chính </w:t>
      </w:r>
      <w:r w:rsidR="002B3CC5" w:rsidRPr="00802368">
        <w:rPr>
          <w:lang w:val="fr-FR"/>
        </w:rPr>
        <w:t>của mọi sự kiến thiết</w:t>
      </w:r>
      <w:r w:rsidR="002B3CC5" w:rsidRPr="0030501A">
        <w:rPr>
          <w:lang w:val="fr-FR"/>
        </w:rPr>
        <w:t>”</w:t>
      </w:r>
      <w:r w:rsidR="002B3CC5" w:rsidRPr="00802368">
        <w:rPr>
          <w:lang w:val="fr-FR"/>
        </w:rPr>
        <w:t xml:space="preserve">; </w:t>
      </w:r>
      <w:r w:rsidR="002B3CC5" w:rsidRPr="0030501A">
        <w:rPr>
          <w:lang w:val="fr-FR"/>
        </w:rPr>
        <w:t>“</w:t>
      </w:r>
      <w:r w:rsidR="002B3CC5" w:rsidRPr="00802368">
        <w:rPr>
          <w:i/>
          <w:lang w:val="fr-FR"/>
        </w:rPr>
        <w:t>là lực lượng xung phong</w:t>
      </w:r>
      <w:r w:rsidR="002B3CC5" w:rsidRPr="0030501A">
        <w:rPr>
          <w:lang w:val="fr-FR"/>
        </w:rPr>
        <w:t>”</w:t>
      </w:r>
      <w:r w:rsidR="002B3CC5" w:rsidRPr="00802368">
        <w:rPr>
          <w:lang w:val="fr-FR"/>
        </w:rPr>
        <w:t xml:space="preserve">; </w:t>
      </w:r>
      <w:r w:rsidR="002B3CC5" w:rsidRPr="0030501A">
        <w:rPr>
          <w:lang w:val="fr-FR"/>
        </w:rPr>
        <w:t>“</w:t>
      </w:r>
      <w:r w:rsidR="002B3CC5" w:rsidRPr="00802368">
        <w:rPr>
          <w:i/>
          <w:lang w:val="fr-FR"/>
        </w:rPr>
        <w:t>là chủ lực quân</w:t>
      </w:r>
      <w:r w:rsidR="002B3CC5" w:rsidRPr="0030501A">
        <w:rPr>
          <w:lang w:val="fr-FR"/>
        </w:rPr>
        <w:t>”</w:t>
      </w:r>
      <w:r w:rsidR="002B3CC5" w:rsidRPr="00802368">
        <w:rPr>
          <w:lang w:val="fr-FR"/>
        </w:rPr>
        <w:t xml:space="preserve">; </w:t>
      </w:r>
      <w:r w:rsidR="002B3CC5" w:rsidRPr="0030501A">
        <w:rPr>
          <w:lang w:val="fr-FR"/>
        </w:rPr>
        <w:t>“</w:t>
      </w:r>
      <w:r w:rsidR="002B3CC5" w:rsidRPr="00802368">
        <w:rPr>
          <w:i/>
          <w:lang w:val="fr-FR"/>
        </w:rPr>
        <w:t>là động lực</w:t>
      </w:r>
      <w:r w:rsidR="002B3CC5" w:rsidRPr="00802368">
        <w:rPr>
          <w:lang w:val="fr-FR"/>
        </w:rPr>
        <w:t xml:space="preserve"> trong mọi công việc</w:t>
      </w:r>
      <w:r w:rsidR="002B3CC5" w:rsidRPr="0030501A">
        <w:rPr>
          <w:lang w:val="fr-FR"/>
        </w:rPr>
        <w:t>”</w:t>
      </w:r>
      <w:r w:rsidR="002B3CC5" w:rsidRPr="00802368">
        <w:rPr>
          <w:lang w:val="fr-FR"/>
        </w:rPr>
        <w:t xml:space="preserve"> (</w:t>
      </w:r>
      <w:r w:rsidR="002B3CC5" w:rsidRPr="00802368">
        <w:rPr>
          <w:rFonts w:eastAsia="Times New Roman"/>
          <w:lang w:val="fr-FR"/>
        </w:rPr>
        <w:t xml:space="preserve">tập </w:t>
      </w:r>
      <w:r w:rsidR="002B3CC5" w:rsidRPr="00802368">
        <w:rPr>
          <w:lang w:val="fr-FR"/>
        </w:rPr>
        <w:t xml:space="preserve">4, tr. 454; </w:t>
      </w:r>
      <w:r w:rsidR="002B3CC5" w:rsidRPr="00802368">
        <w:rPr>
          <w:rFonts w:eastAsia="Times New Roman"/>
          <w:lang w:val="fr-FR"/>
        </w:rPr>
        <w:t xml:space="preserve">tập </w:t>
      </w:r>
      <w:r w:rsidR="002B3CC5" w:rsidRPr="00802368">
        <w:rPr>
          <w:lang w:val="fr-FR"/>
        </w:rPr>
        <w:t xml:space="preserve">8, tr. 331; </w:t>
      </w:r>
      <w:r w:rsidR="002B3CC5" w:rsidRPr="00802368">
        <w:rPr>
          <w:rFonts w:eastAsia="Times New Roman"/>
          <w:lang w:val="fr-FR"/>
        </w:rPr>
        <w:t xml:space="preserve">tập </w:t>
      </w:r>
      <w:r w:rsidR="002B3CC5" w:rsidRPr="00802368">
        <w:rPr>
          <w:lang w:val="fr-FR"/>
        </w:rPr>
        <w:t xml:space="preserve">10, tr. 281, tr. 368; </w:t>
      </w:r>
      <w:r w:rsidR="002B3CC5" w:rsidRPr="00802368">
        <w:rPr>
          <w:rFonts w:eastAsia="Times New Roman"/>
          <w:lang w:val="fr-FR"/>
        </w:rPr>
        <w:t xml:space="preserve">tập </w:t>
      </w:r>
      <w:r w:rsidR="002B3CC5" w:rsidRPr="00802368">
        <w:rPr>
          <w:lang w:val="fr-FR"/>
        </w:rPr>
        <w:t>13, tr. 298)</w:t>
      </w:r>
      <w:r w:rsidR="002B3CC5" w:rsidRPr="0030501A">
        <w:rPr>
          <w:lang w:val="fr-FR"/>
        </w:rPr>
        <w:t>.</w:t>
      </w:r>
      <w:r w:rsidR="0011516E">
        <w:rPr>
          <w:lang w:val="fr-FR"/>
        </w:rPr>
        <w:t xml:space="preserve"> </w:t>
      </w:r>
      <w:r w:rsidR="002B3CC5" w:rsidRPr="0030501A">
        <w:rPr>
          <w:rFonts w:eastAsia="Times New Roman"/>
          <w:lang w:val="fr-FR"/>
        </w:rPr>
        <w:t xml:space="preserve">Chỉ </w:t>
      </w:r>
      <w:r w:rsidR="00E46F03">
        <w:rPr>
          <w:rFonts w:eastAsia="Times New Roman"/>
          <w:lang w:val="fr-FR"/>
        </w:rPr>
        <w:t xml:space="preserve">riêng </w:t>
      </w:r>
      <w:r w:rsidR="002B3CC5" w:rsidRPr="0030501A">
        <w:rPr>
          <w:rFonts w:eastAsia="Times New Roman"/>
          <w:lang w:val="fr-FR"/>
        </w:rPr>
        <w:t xml:space="preserve">khi nói về </w:t>
      </w:r>
      <w:r w:rsidR="002927DF">
        <w:rPr>
          <w:lang w:val="fr-FR"/>
        </w:rPr>
        <w:t xml:space="preserve">tổ chức </w:t>
      </w:r>
      <w:r w:rsidR="002B3CC5" w:rsidRPr="00802368">
        <w:rPr>
          <w:b/>
          <w:i/>
          <w:lang w:val="fr-FR"/>
        </w:rPr>
        <w:t xml:space="preserve">Đoàn </w:t>
      </w:r>
      <w:r w:rsidR="00E46F03">
        <w:rPr>
          <w:lang w:val="fr-FR"/>
        </w:rPr>
        <w:t>t</w:t>
      </w:r>
      <w:r w:rsidR="002B3CC5" w:rsidRPr="0030501A">
        <w:rPr>
          <w:lang w:val="fr-FR"/>
        </w:rPr>
        <w:t xml:space="preserve">hì Bác mới </w:t>
      </w:r>
      <w:r w:rsidR="002927DF">
        <w:rPr>
          <w:rFonts w:eastAsia="Times New Roman"/>
          <w:lang w:val="fr-FR"/>
        </w:rPr>
        <w:t xml:space="preserve">dùng </w:t>
      </w:r>
      <w:r w:rsidR="002B3CC5" w:rsidRPr="0030501A">
        <w:rPr>
          <w:lang w:val="fr-FR"/>
        </w:rPr>
        <w:t>hình ảnh “</w:t>
      </w:r>
      <w:r w:rsidR="002B3CC5" w:rsidRPr="00802368">
        <w:rPr>
          <w:lang w:val="fr-FR"/>
        </w:rPr>
        <w:t>là cánh tay (đắc lực) (và đội hậu bị) của Đảng</w:t>
      </w:r>
      <w:r w:rsidR="002B3CC5" w:rsidRPr="0030501A">
        <w:rPr>
          <w:lang w:val="fr-FR"/>
        </w:rPr>
        <w:t xml:space="preserve">”. </w:t>
      </w:r>
      <w:r w:rsidR="002B3CC5" w:rsidRPr="0030501A">
        <w:rPr>
          <w:rFonts w:eastAsia="Times New Roman"/>
          <w:lang w:val="fr-FR"/>
        </w:rPr>
        <w:t xml:space="preserve">Nói vậy là đúng, nhất là trong bối cảnh xã hội thời đó. </w:t>
      </w:r>
    </w:p>
    <w:p w:rsidR="0011516E" w:rsidRDefault="002B3CC5" w:rsidP="002B3CC5">
      <w:pPr>
        <w:rPr>
          <w:rFonts w:eastAsia="Times New Roman"/>
          <w:lang w:val="fr-FR"/>
        </w:rPr>
      </w:pPr>
      <w:r w:rsidRPr="0030501A">
        <w:rPr>
          <w:rFonts w:eastAsia="Times New Roman"/>
          <w:lang w:val="fr-FR"/>
        </w:rPr>
        <w:t xml:space="preserve">Tuy nhiên, nghĩa bóng vốn xuất phát từ nghĩa đen và thường </w:t>
      </w:r>
      <w:r w:rsidR="00E46F03">
        <w:rPr>
          <w:rFonts w:eastAsia="Times New Roman"/>
          <w:lang w:val="fr-FR"/>
        </w:rPr>
        <w:t>liên tưởng mật thiết</w:t>
      </w:r>
      <w:r w:rsidRPr="0030501A">
        <w:rPr>
          <w:rFonts w:eastAsia="Times New Roman"/>
          <w:lang w:val="fr-FR"/>
        </w:rPr>
        <w:t xml:space="preserve"> với nghĩa đen. Do vậy trong giai đoạn hiện nay, </w:t>
      </w:r>
      <w:r w:rsidRPr="0011516E">
        <w:rPr>
          <w:rFonts w:eastAsia="Times New Roman"/>
          <w:lang w:val="fr-FR"/>
        </w:rPr>
        <w:t xml:space="preserve">khi toàn thế giới đề cao </w:t>
      </w:r>
      <w:r w:rsidRPr="0011516E">
        <w:rPr>
          <w:rFonts w:eastAsia="Times New Roman"/>
          <w:lang w:val="de-DE"/>
        </w:rPr>
        <w:t>sứ mệnh</w:t>
      </w:r>
      <w:r w:rsidRPr="0011516E">
        <w:rPr>
          <w:rFonts w:eastAsia="Times New Roman"/>
          <w:lang w:val="fr-FR"/>
        </w:rPr>
        <w:t xml:space="preserve"> giáo dục </w:t>
      </w:r>
      <w:r w:rsidRPr="001D4894">
        <w:rPr>
          <w:rFonts w:eastAsia="Times New Roman"/>
          <w:i/>
          <w:lang w:val="fr-FR"/>
        </w:rPr>
        <w:t>sáng tạo</w:t>
      </w:r>
      <w:r w:rsidRPr="0011516E">
        <w:rPr>
          <w:rFonts w:eastAsia="Times New Roman"/>
          <w:lang w:val="fr-FR"/>
        </w:rPr>
        <w:t xml:space="preserve">, giáo dục </w:t>
      </w:r>
      <w:r w:rsidRPr="001D4894">
        <w:rPr>
          <w:rFonts w:eastAsia="Times New Roman"/>
          <w:i/>
          <w:lang w:val="fr-FR"/>
        </w:rPr>
        <w:t>khai phóng</w:t>
      </w:r>
      <w:r w:rsidRPr="0011516E">
        <w:rPr>
          <w:rFonts w:eastAsia="Times New Roman"/>
          <w:lang w:val="fr-FR"/>
        </w:rPr>
        <w:t xml:space="preserve">; đề cao </w:t>
      </w:r>
      <w:r w:rsidRPr="001D4894">
        <w:rPr>
          <w:rFonts w:eastAsia="Times New Roman"/>
          <w:i/>
          <w:lang w:val="fr-FR"/>
        </w:rPr>
        <w:t>giá trị con người,</w:t>
      </w:r>
      <w:r w:rsidRPr="0011516E">
        <w:rPr>
          <w:rFonts w:eastAsia="Times New Roman"/>
          <w:lang w:val="fr-FR"/>
        </w:rPr>
        <w:t xml:space="preserve"> </w:t>
      </w:r>
      <w:r w:rsidRPr="001D4894">
        <w:rPr>
          <w:rFonts w:eastAsia="Times New Roman"/>
          <w:i/>
          <w:lang w:val="fr-FR"/>
        </w:rPr>
        <w:t>bản lĩnh cá nhân</w:t>
      </w:r>
      <w:r w:rsidRPr="0011516E">
        <w:rPr>
          <w:rFonts w:eastAsia="Times New Roman"/>
          <w:lang w:val="fr-FR"/>
        </w:rPr>
        <w:t xml:space="preserve">… thì </w:t>
      </w:r>
      <w:r w:rsidR="00E46F03" w:rsidRPr="0030501A">
        <w:rPr>
          <w:rFonts w:eastAsia="Times New Roman"/>
          <w:lang w:val="fr-FR"/>
        </w:rPr>
        <w:t>“</w:t>
      </w:r>
      <w:r w:rsidR="00E46F03" w:rsidRPr="00802368">
        <w:rPr>
          <w:lang w:val="fr-FR"/>
        </w:rPr>
        <w:t>cánh tay</w:t>
      </w:r>
      <w:r w:rsidR="00E46F03" w:rsidRPr="0030501A">
        <w:rPr>
          <w:rFonts w:eastAsia="Times New Roman"/>
          <w:lang w:val="fr-FR"/>
        </w:rPr>
        <w:t>”</w:t>
      </w:r>
      <w:r w:rsidR="00E46F03">
        <w:rPr>
          <w:rFonts w:eastAsia="Times New Roman"/>
          <w:lang w:val="fr-FR"/>
        </w:rPr>
        <w:t xml:space="preserve"> như một </w:t>
      </w:r>
      <w:r w:rsidR="00E46F03" w:rsidRPr="0030501A">
        <w:rPr>
          <w:rFonts w:eastAsia="Times New Roman"/>
          <w:lang w:val="fr-FR"/>
        </w:rPr>
        <w:t xml:space="preserve">hình ảnh </w:t>
      </w:r>
      <w:r w:rsidRPr="00E46F03">
        <w:rPr>
          <w:rFonts w:eastAsia="Times New Roman"/>
          <w:lang w:val="fr-FR"/>
        </w:rPr>
        <w:t>gợi nhắc đến việc đào tạo người thừa hành, người công cụ</w:t>
      </w:r>
      <w:r w:rsidRPr="00E46F03">
        <w:rPr>
          <w:rFonts w:eastAsia="Times New Roman"/>
          <w:i/>
          <w:lang w:val="fr-FR"/>
        </w:rPr>
        <w:t xml:space="preserve"> </w:t>
      </w:r>
      <w:r w:rsidR="001D4894">
        <w:rPr>
          <w:rFonts w:eastAsia="Times New Roman"/>
          <w:lang w:val="fr-FR"/>
        </w:rPr>
        <w:t xml:space="preserve">đã </w:t>
      </w:r>
      <w:r w:rsidRPr="0011516E">
        <w:rPr>
          <w:rFonts w:eastAsia="Times New Roman"/>
          <w:i/>
          <w:lang w:val="fr-FR"/>
        </w:rPr>
        <w:t>không còn thích hợp</w:t>
      </w:r>
      <w:r w:rsidRPr="0030501A">
        <w:rPr>
          <w:rFonts w:eastAsia="Times New Roman"/>
          <w:lang w:val="fr-FR"/>
        </w:rPr>
        <w:t xml:space="preserve">. Trên thế giới có hàng trăm tổ chức đoàn thanh niên, nhưng số dùng cách nói “Đoàn là </w:t>
      </w:r>
      <w:r w:rsidRPr="00802368">
        <w:rPr>
          <w:lang w:val="fr-FR"/>
        </w:rPr>
        <w:t>cánh tay</w:t>
      </w:r>
      <w:r w:rsidRPr="0030501A">
        <w:rPr>
          <w:lang w:val="fr-FR"/>
        </w:rPr>
        <w:t xml:space="preserve"> phải</w:t>
      </w:r>
      <w:r w:rsidR="002927DF">
        <w:rPr>
          <w:rFonts w:eastAsia="Times New Roman"/>
          <w:lang w:val="fr-FR"/>
        </w:rPr>
        <w:t>” thì</w:t>
      </w:r>
      <w:r w:rsidRPr="0030501A">
        <w:rPr>
          <w:rFonts w:eastAsia="Times New Roman"/>
          <w:lang w:val="fr-FR"/>
        </w:rPr>
        <w:t xml:space="preserve"> ngoài Việt Nam</w:t>
      </w:r>
      <w:r w:rsidR="002927DF">
        <w:rPr>
          <w:rFonts w:eastAsia="Times New Roman"/>
          <w:lang w:val="fr-FR"/>
        </w:rPr>
        <w:t xml:space="preserve"> ra</w:t>
      </w:r>
      <w:r w:rsidRPr="0030501A">
        <w:rPr>
          <w:rFonts w:eastAsia="Times New Roman"/>
          <w:lang w:val="fr-FR"/>
        </w:rPr>
        <w:t xml:space="preserve"> chỉ có hai tổ chức khác là Đoàn Thanh niên Santa Cruz của Bolivia và Đoàn Thanh niên Độc lập của Palestine. Còn </w:t>
      </w:r>
      <w:r w:rsidRPr="002927DF">
        <w:rPr>
          <w:rFonts w:eastAsia="Times New Roman"/>
          <w:lang w:val="fr-FR"/>
        </w:rPr>
        <w:t>hình ảnh</w:t>
      </w:r>
      <w:r w:rsidRPr="0030501A">
        <w:rPr>
          <w:rFonts w:eastAsia="Times New Roman"/>
          <w:i/>
          <w:lang w:val="fr-FR"/>
        </w:rPr>
        <w:t xml:space="preserve"> cánh tay cầm cờ </w:t>
      </w:r>
      <w:r w:rsidR="00E46F03" w:rsidRPr="0030501A">
        <w:rPr>
          <w:rFonts w:eastAsia="Times New Roman"/>
          <w:lang w:val="fr-FR"/>
        </w:rPr>
        <w:t xml:space="preserve">dùng </w:t>
      </w:r>
      <w:r w:rsidRPr="0030501A">
        <w:rPr>
          <w:rFonts w:eastAsia="Times New Roman"/>
          <w:lang w:val="fr-FR"/>
        </w:rPr>
        <w:t xml:space="preserve">làm huy hiệu thì ngoài Việt Nam, chỉ có duy nhất một tổ chức khác </w:t>
      </w:r>
      <w:r w:rsidR="002927DF">
        <w:rPr>
          <w:rFonts w:eastAsia="Times New Roman"/>
          <w:lang w:val="fr-FR"/>
        </w:rPr>
        <w:t xml:space="preserve">sử dụng </w:t>
      </w:r>
      <w:r w:rsidRPr="0030501A">
        <w:rPr>
          <w:rFonts w:eastAsia="Times New Roman"/>
          <w:lang w:val="fr-FR"/>
        </w:rPr>
        <w:t>là Liên đoàn Cộng sản Trẻ Canada</w:t>
      </w:r>
      <w:r w:rsidR="0011516E">
        <w:rPr>
          <w:rFonts w:eastAsia="Times New Roman"/>
          <w:lang w:val="fr-FR"/>
        </w:rPr>
        <w:t>.</w:t>
      </w:r>
    </w:p>
    <w:p w:rsidR="00F00EF6" w:rsidRPr="00802368" w:rsidRDefault="00914F97" w:rsidP="002D0328">
      <w:pPr>
        <w:rPr>
          <w:lang w:val="pt-BR"/>
        </w:rPr>
      </w:pPr>
      <w:r>
        <w:rPr>
          <w:b/>
          <w:lang w:val="fr-FR"/>
        </w:rPr>
        <w:t>2</w:t>
      </w:r>
      <w:r w:rsidR="004F1A8F" w:rsidRPr="00B05B94">
        <w:rPr>
          <w:b/>
          <w:lang w:val="vi-VN"/>
        </w:rPr>
        <w:t>.</w:t>
      </w:r>
      <w:r w:rsidR="004F1A8F" w:rsidRPr="00802368">
        <w:rPr>
          <w:b/>
          <w:lang w:val="fr-FR"/>
        </w:rPr>
        <w:t>4</w:t>
      </w:r>
      <w:r w:rsidR="004F1A8F" w:rsidRPr="00B05B94">
        <w:rPr>
          <w:b/>
          <w:lang w:val="vi-VN"/>
        </w:rPr>
        <w:t xml:space="preserve">. </w:t>
      </w:r>
      <w:r w:rsidR="004725C0" w:rsidRPr="00802368">
        <w:rPr>
          <w:bCs/>
          <w:lang w:val="fr-FR"/>
        </w:rPr>
        <w:t xml:space="preserve">Để có con người </w:t>
      </w:r>
      <w:r w:rsidR="004725C0" w:rsidRPr="00802368">
        <w:rPr>
          <w:lang w:val="fr-FR"/>
        </w:rPr>
        <w:t>chủ động, ngoài việc xây dựng một môi trường khuyến khích</w:t>
      </w:r>
      <w:r w:rsidR="00BA06F9" w:rsidRPr="00802368">
        <w:rPr>
          <w:lang w:val="fr-FR"/>
        </w:rPr>
        <w:t xml:space="preserve"> người học thể hiện tính chủ động, điều quan trọng là người học phải có được </w:t>
      </w:r>
      <w:r w:rsidR="00BA06F9" w:rsidRPr="00802368">
        <w:rPr>
          <w:b/>
          <w:i/>
          <w:lang w:val="fr-FR"/>
        </w:rPr>
        <w:t>sự tự tin</w:t>
      </w:r>
      <w:r w:rsidR="00BA06F9" w:rsidRPr="00802368">
        <w:rPr>
          <w:lang w:val="fr-FR"/>
        </w:rPr>
        <w:t xml:space="preserve">. </w:t>
      </w:r>
      <w:r w:rsidR="007265B0" w:rsidRPr="00802368">
        <w:rPr>
          <w:lang w:val="fr-FR"/>
        </w:rPr>
        <w:t xml:space="preserve">Để chủ động và tự tin </w:t>
      </w:r>
      <w:r w:rsidR="007265B0" w:rsidRPr="002927DF">
        <w:rPr>
          <w:u w:val="single"/>
          <w:lang w:val="fr-FR"/>
        </w:rPr>
        <w:t>trong giao tiếp</w:t>
      </w:r>
      <w:r w:rsidR="007265B0" w:rsidRPr="00802368">
        <w:rPr>
          <w:lang w:val="fr-FR"/>
        </w:rPr>
        <w:t xml:space="preserve"> thì </w:t>
      </w:r>
      <w:r w:rsidR="00BA06F9" w:rsidRPr="00802368">
        <w:rPr>
          <w:lang w:val="fr-FR"/>
        </w:rPr>
        <w:t xml:space="preserve">người học phải rèn luyện </w:t>
      </w:r>
      <w:r w:rsidR="00103E69" w:rsidRPr="00802368">
        <w:rPr>
          <w:i/>
          <w:lang w:val="fr-FR"/>
        </w:rPr>
        <w:t>tư duy phản biện</w:t>
      </w:r>
      <w:r w:rsidR="00103E69" w:rsidRPr="00802368">
        <w:rPr>
          <w:lang w:val="fr-FR"/>
        </w:rPr>
        <w:t xml:space="preserve"> để đặt câu hỏi và đối thoại với người dạy</w:t>
      </w:r>
      <w:r w:rsidR="00F00EF6" w:rsidRPr="00802368">
        <w:rPr>
          <w:lang w:val="fr-FR"/>
        </w:rPr>
        <w:t xml:space="preserve"> (điều này liên quan đến tính sáng tạo sẽ nói ở dưới)</w:t>
      </w:r>
      <w:r w:rsidR="002927DF">
        <w:rPr>
          <w:lang w:val="fr-FR"/>
        </w:rPr>
        <w:t>.</w:t>
      </w:r>
      <w:r w:rsidR="00103E69" w:rsidRPr="00802368">
        <w:rPr>
          <w:lang w:val="fr-FR"/>
        </w:rPr>
        <w:t xml:space="preserve"> </w:t>
      </w:r>
      <w:r w:rsidR="002927DF" w:rsidRPr="00802368">
        <w:rPr>
          <w:lang w:val="fr-FR"/>
        </w:rPr>
        <w:t xml:space="preserve">Để chủ động và tự tin </w:t>
      </w:r>
      <w:r w:rsidR="00103E69" w:rsidRPr="002927DF">
        <w:rPr>
          <w:u w:val="single"/>
          <w:lang w:val="fr-FR"/>
        </w:rPr>
        <w:t xml:space="preserve">trong </w:t>
      </w:r>
      <w:r w:rsidR="00BA06F9" w:rsidRPr="002927DF">
        <w:rPr>
          <w:u w:val="single"/>
          <w:lang w:val="fr-FR"/>
        </w:rPr>
        <w:t>học đường</w:t>
      </w:r>
      <w:r w:rsidR="00BA06F9" w:rsidRPr="00802368">
        <w:rPr>
          <w:lang w:val="fr-FR"/>
        </w:rPr>
        <w:t xml:space="preserve">, người học phải </w:t>
      </w:r>
      <w:r w:rsidR="00BA06F9" w:rsidRPr="00802368">
        <w:rPr>
          <w:i/>
          <w:lang w:val="fr-FR"/>
        </w:rPr>
        <w:t>có bản lĩnh</w:t>
      </w:r>
      <w:r w:rsidR="00BA06F9" w:rsidRPr="00802368">
        <w:rPr>
          <w:lang w:val="fr-FR"/>
        </w:rPr>
        <w:t xml:space="preserve"> để </w:t>
      </w:r>
      <w:r w:rsidR="00F00EF6" w:rsidRPr="00802368">
        <w:rPr>
          <w:lang w:val="fr-FR"/>
        </w:rPr>
        <w:t xml:space="preserve">nghĩ khác, </w:t>
      </w:r>
      <w:r w:rsidR="00103E69" w:rsidRPr="00802368">
        <w:rPr>
          <w:lang w:val="fr-FR"/>
        </w:rPr>
        <w:t xml:space="preserve">nói khác với </w:t>
      </w:r>
      <w:r w:rsidR="00BA06F9" w:rsidRPr="00A541D8">
        <w:rPr>
          <w:lang w:val="pt-BR"/>
        </w:rPr>
        <w:t>số đông</w:t>
      </w:r>
      <w:r w:rsidR="00103E69">
        <w:rPr>
          <w:lang w:val="pt-BR"/>
        </w:rPr>
        <w:t xml:space="preserve"> các bạn học còn lại, </w:t>
      </w:r>
      <w:r w:rsidR="00103E69" w:rsidRPr="00802368">
        <w:rPr>
          <w:lang w:val="fr-FR"/>
        </w:rPr>
        <w:t xml:space="preserve">thoát ra khỏi áp </w:t>
      </w:r>
      <w:r w:rsidR="00103E69" w:rsidRPr="00A541D8">
        <w:rPr>
          <w:lang w:val="pt-BR"/>
        </w:rPr>
        <w:t>lực của</w:t>
      </w:r>
      <w:r w:rsidR="00103E69">
        <w:rPr>
          <w:lang w:val="pt-BR"/>
        </w:rPr>
        <w:t xml:space="preserve"> họ. </w:t>
      </w:r>
      <w:r w:rsidR="007265B0" w:rsidRPr="00802368">
        <w:rPr>
          <w:lang w:val="pt-BR"/>
        </w:rPr>
        <w:t xml:space="preserve">Để chủ động và tự tin </w:t>
      </w:r>
      <w:r w:rsidR="007265B0" w:rsidRPr="002927DF">
        <w:rPr>
          <w:u w:val="single"/>
          <w:lang w:val="fr-FR"/>
        </w:rPr>
        <w:t xml:space="preserve">trong </w:t>
      </w:r>
      <w:r w:rsidR="002D0328" w:rsidRPr="002927DF">
        <w:rPr>
          <w:u w:val="single"/>
          <w:lang w:val="fr-FR"/>
        </w:rPr>
        <w:t>hoạt động, trong công việc</w:t>
      </w:r>
      <w:r w:rsidR="007265B0" w:rsidRPr="00802368">
        <w:rPr>
          <w:lang w:val="pt-BR"/>
        </w:rPr>
        <w:t xml:space="preserve"> thì</w:t>
      </w:r>
      <w:r w:rsidR="002D0328" w:rsidRPr="00802368">
        <w:rPr>
          <w:lang w:val="pt-BR"/>
        </w:rPr>
        <w:t xml:space="preserve"> người học phải rèn luyện </w:t>
      </w:r>
      <w:r w:rsidR="00F00EF6" w:rsidRPr="00802368">
        <w:rPr>
          <w:i/>
          <w:lang w:val="pt-BR"/>
        </w:rPr>
        <w:t>phong cách làm việc khoa học</w:t>
      </w:r>
      <w:r w:rsidR="00F00EF6" w:rsidRPr="00802368">
        <w:rPr>
          <w:lang w:val="pt-BR"/>
        </w:rPr>
        <w:t xml:space="preserve">, </w:t>
      </w:r>
      <w:r w:rsidR="00F00EF6" w:rsidRPr="00802368">
        <w:rPr>
          <w:i/>
          <w:lang w:val="pt-BR"/>
        </w:rPr>
        <w:t xml:space="preserve">có </w:t>
      </w:r>
      <w:r w:rsidR="002D0328" w:rsidRPr="00802368">
        <w:rPr>
          <w:i/>
          <w:lang w:val="pt-BR"/>
        </w:rPr>
        <w:t>kế hoạch</w:t>
      </w:r>
      <w:r w:rsidR="00F00EF6" w:rsidRPr="00802368">
        <w:rPr>
          <w:lang w:val="pt-BR"/>
        </w:rPr>
        <w:t xml:space="preserve">. Đây là một chỗ yếu khác trong văn hóa tính cách của người Việt Nam, khi mà do tính linh hoạt, nhiều người Việt Nam mắc bệnh tùy tiện, đối phó, “nước đến đâu bắc cầu đến đấy”. </w:t>
      </w:r>
    </w:p>
    <w:p w:rsidR="0011516E" w:rsidRPr="00802368" w:rsidRDefault="0011516E" w:rsidP="0011516E">
      <w:pPr>
        <w:pStyle w:val="Heading2"/>
        <w:numPr>
          <w:ilvl w:val="0"/>
          <w:numId w:val="5"/>
        </w:numPr>
        <w:tabs>
          <w:tab w:val="left" w:pos="851"/>
        </w:tabs>
        <w:spacing w:before="200" w:after="0"/>
        <w:ind w:left="0" w:firstLine="567"/>
        <w:jc w:val="both"/>
        <w:rPr>
          <w:bCs/>
          <w:color w:val="auto"/>
          <w:lang w:val="pt-BR"/>
        </w:rPr>
      </w:pPr>
      <w:bookmarkStart w:id="3" w:name="_Toc88051522"/>
      <w:r w:rsidRPr="00802368">
        <w:rPr>
          <w:bCs/>
          <w:color w:val="auto"/>
          <w:lang w:val="pt-BR"/>
        </w:rPr>
        <w:t>Để có con người sáng tạo</w:t>
      </w:r>
      <w:bookmarkEnd w:id="3"/>
    </w:p>
    <w:p w:rsidR="00AA316A" w:rsidRPr="00802368" w:rsidRDefault="00914F97" w:rsidP="00AA316A">
      <w:pPr>
        <w:spacing w:line="276" w:lineRule="auto"/>
        <w:rPr>
          <w:lang w:val="fr-FR"/>
        </w:rPr>
      </w:pPr>
      <w:r>
        <w:rPr>
          <w:b/>
          <w:lang w:val="pt-BR"/>
        </w:rPr>
        <w:t>3</w:t>
      </w:r>
      <w:r w:rsidR="00286C1B" w:rsidRPr="00B05B94">
        <w:rPr>
          <w:b/>
          <w:lang w:val="vi-VN"/>
        </w:rPr>
        <w:t>.</w:t>
      </w:r>
      <w:r w:rsidR="0011516E" w:rsidRPr="00802368">
        <w:rPr>
          <w:b/>
          <w:lang w:val="pt-BR"/>
        </w:rPr>
        <w:t>1</w:t>
      </w:r>
      <w:r w:rsidR="00286C1B" w:rsidRPr="00B05B94">
        <w:rPr>
          <w:b/>
          <w:lang w:val="vi-VN"/>
        </w:rPr>
        <w:t>.</w:t>
      </w:r>
      <w:r w:rsidR="00286C1B" w:rsidRPr="00802368">
        <w:rPr>
          <w:b/>
          <w:lang w:val="pt-BR"/>
        </w:rPr>
        <w:t xml:space="preserve"> </w:t>
      </w:r>
      <w:r w:rsidR="0011516E" w:rsidRPr="0011516E">
        <w:rPr>
          <w:rFonts w:eastAsia="Times New Roman"/>
          <w:lang w:val="fr-FR"/>
        </w:rPr>
        <w:t>S</w:t>
      </w:r>
      <w:r w:rsidR="0011516E">
        <w:rPr>
          <w:rFonts w:eastAsia="Times New Roman"/>
          <w:lang w:val="fr-FR"/>
        </w:rPr>
        <w:t xml:space="preserve">ự </w:t>
      </w:r>
      <w:r w:rsidR="0011516E" w:rsidRPr="009101B4">
        <w:rPr>
          <w:rFonts w:eastAsia="Times New Roman"/>
          <w:i/>
          <w:lang w:val="fr-FR"/>
        </w:rPr>
        <w:t>sáng tạo</w:t>
      </w:r>
      <w:r w:rsidR="0011516E">
        <w:rPr>
          <w:rFonts w:eastAsia="Times New Roman"/>
          <w:lang w:val="fr-FR"/>
        </w:rPr>
        <w:t xml:space="preserve"> thuộc về </w:t>
      </w:r>
      <w:r w:rsidR="0011516E" w:rsidRPr="009101B4">
        <w:rPr>
          <w:rFonts w:eastAsia="Times New Roman"/>
          <w:i/>
          <w:lang w:val="fr-FR"/>
        </w:rPr>
        <w:t>tài năng</w:t>
      </w:r>
      <w:r w:rsidR="0011516E">
        <w:rPr>
          <w:rFonts w:eastAsia="Times New Roman"/>
          <w:lang w:val="fr-FR"/>
        </w:rPr>
        <w:t>.</w:t>
      </w:r>
      <w:r w:rsidR="0097576B">
        <w:rPr>
          <w:rFonts w:eastAsia="Times New Roman"/>
          <w:lang w:val="fr-FR"/>
        </w:rPr>
        <w:t xml:space="preserve"> Trong </w:t>
      </w:r>
      <w:r w:rsidR="0097576B" w:rsidRPr="0097576B">
        <w:rPr>
          <w:rFonts w:eastAsia="Times New Roman"/>
          <w:lang w:val="fr-FR"/>
        </w:rPr>
        <w:t>giáo dục</w:t>
      </w:r>
      <w:r w:rsidR="0097576B">
        <w:rPr>
          <w:rFonts w:eastAsia="Times New Roman"/>
          <w:lang w:val="fr-FR"/>
        </w:rPr>
        <w:t xml:space="preserve"> và </w:t>
      </w:r>
      <w:r w:rsidR="0097576B" w:rsidRPr="0097576B">
        <w:rPr>
          <w:rFonts w:eastAsia="Times New Roman"/>
          <w:lang w:val="fr-FR"/>
        </w:rPr>
        <w:t>đào tạo</w:t>
      </w:r>
      <w:r w:rsidR="0097576B">
        <w:rPr>
          <w:rFonts w:eastAsia="Times New Roman"/>
          <w:lang w:val="fr-FR"/>
        </w:rPr>
        <w:t xml:space="preserve"> </w:t>
      </w:r>
      <w:r w:rsidR="0097576B" w:rsidRPr="0097576B">
        <w:rPr>
          <w:rFonts w:eastAsia="Times New Roman"/>
          <w:lang w:val="fr-FR"/>
        </w:rPr>
        <w:t>con người</w:t>
      </w:r>
      <w:r w:rsidR="0097576B">
        <w:rPr>
          <w:rFonts w:eastAsia="Times New Roman"/>
          <w:lang w:val="fr-FR"/>
        </w:rPr>
        <w:t xml:space="preserve">, </w:t>
      </w:r>
      <w:r w:rsidR="00263F7C" w:rsidRPr="00263F7C">
        <w:rPr>
          <w:rFonts w:eastAsia="Times New Roman"/>
          <w:lang w:val="fr-FR"/>
        </w:rPr>
        <w:t>“</w:t>
      </w:r>
      <w:r w:rsidR="00263F7C">
        <w:rPr>
          <w:rFonts w:eastAsia="Times New Roman"/>
          <w:lang w:val="fr-FR"/>
        </w:rPr>
        <w:t>tài</w:t>
      </w:r>
      <w:r w:rsidR="00263F7C" w:rsidRPr="00263F7C">
        <w:rPr>
          <w:rFonts w:eastAsia="Times New Roman"/>
          <w:lang w:val="fr-FR"/>
        </w:rPr>
        <w:t>”</w:t>
      </w:r>
      <w:r w:rsidR="00263F7C">
        <w:rPr>
          <w:rFonts w:eastAsia="Times New Roman"/>
          <w:lang w:val="fr-FR"/>
        </w:rPr>
        <w:t xml:space="preserve"> đi liền với </w:t>
      </w:r>
      <w:r w:rsidR="002A7C16" w:rsidRPr="002A7C16">
        <w:rPr>
          <w:rFonts w:eastAsia="Times New Roman"/>
          <w:lang w:val="fr-FR"/>
        </w:rPr>
        <w:t>“</w:t>
      </w:r>
      <w:r w:rsidR="002A7C16">
        <w:rPr>
          <w:rFonts w:eastAsia="Times New Roman"/>
          <w:lang w:val="fr-FR"/>
        </w:rPr>
        <w:t>đức</w:t>
      </w:r>
      <w:r w:rsidR="002A7C16" w:rsidRPr="002A7C16">
        <w:rPr>
          <w:rFonts w:eastAsia="Times New Roman"/>
          <w:lang w:val="fr-FR"/>
        </w:rPr>
        <w:t>”</w:t>
      </w:r>
      <w:r w:rsidR="00AD544C">
        <w:rPr>
          <w:rFonts w:eastAsia="Times New Roman"/>
          <w:lang w:val="fr-FR"/>
        </w:rPr>
        <w:t xml:space="preserve">. Trong </w:t>
      </w:r>
      <w:r w:rsidR="00AD544C" w:rsidRPr="00AD544C">
        <w:rPr>
          <w:rFonts w:eastAsia="Times New Roman"/>
          <w:noProof/>
          <w:lang w:val="fr-FR"/>
        </w:rPr>
        <w:t>văn hóa</w:t>
      </w:r>
      <w:r w:rsidR="00AD544C">
        <w:rPr>
          <w:rFonts w:eastAsia="Times New Roman"/>
          <w:lang w:val="fr-FR"/>
        </w:rPr>
        <w:t xml:space="preserve"> </w:t>
      </w:r>
      <w:r w:rsidR="00AD544C" w:rsidRPr="00AD544C">
        <w:rPr>
          <w:rFonts w:eastAsia="Times New Roman"/>
          <w:lang w:val="fr-FR"/>
        </w:rPr>
        <w:t>giáo dục</w:t>
      </w:r>
      <w:r w:rsidR="00AD544C">
        <w:rPr>
          <w:rFonts w:eastAsia="Times New Roman"/>
          <w:lang w:val="fr-FR"/>
        </w:rPr>
        <w:t xml:space="preserve"> có hai </w:t>
      </w:r>
      <w:r w:rsidR="00AD544C" w:rsidRPr="00AD544C">
        <w:rPr>
          <w:rFonts w:eastAsia="Times New Roman"/>
          <w:color w:val="000000"/>
          <w:lang w:val="fr-FR"/>
        </w:rPr>
        <w:t>vấn đề</w:t>
      </w:r>
      <w:r w:rsidR="007B5C6B">
        <w:rPr>
          <w:rFonts w:eastAsia="Times New Roman"/>
          <w:color w:val="000000"/>
          <w:lang w:val="fr-FR"/>
        </w:rPr>
        <w:t xml:space="preserve"> liên quan đến chuyện này</w:t>
      </w:r>
      <w:r w:rsidR="00AD544C">
        <w:rPr>
          <w:rFonts w:eastAsia="Times New Roman"/>
          <w:lang w:val="fr-FR"/>
        </w:rPr>
        <w:t xml:space="preserve">: một là quan niệm về </w:t>
      </w:r>
      <w:r w:rsidR="00AD544C" w:rsidRPr="00263F7C">
        <w:rPr>
          <w:rFonts w:eastAsia="Times New Roman"/>
          <w:lang w:val="fr-FR"/>
        </w:rPr>
        <w:t>“</w:t>
      </w:r>
      <w:r w:rsidR="00AD544C">
        <w:rPr>
          <w:rFonts w:eastAsia="Times New Roman"/>
          <w:lang w:val="fr-FR"/>
        </w:rPr>
        <w:t>tài</w:t>
      </w:r>
      <w:r w:rsidR="00AD544C" w:rsidRPr="00263F7C">
        <w:rPr>
          <w:rFonts w:eastAsia="Times New Roman"/>
          <w:lang w:val="fr-FR"/>
        </w:rPr>
        <w:t>”</w:t>
      </w:r>
      <w:r w:rsidR="00AD544C">
        <w:rPr>
          <w:rFonts w:eastAsia="Times New Roman"/>
          <w:lang w:val="fr-FR"/>
        </w:rPr>
        <w:t xml:space="preserve">, </w:t>
      </w:r>
      <w:r w:rsidR="00AD544C" w:rsidRPr="002A7C16">
        <w:rPr>
          <w:rFonts w:eastAsia="Times New Roman"/>
          <w:lang w:val="fr-FR"/>
        </w:rPr>
        <w:t>“</w:t>
      </w:r>
      <w:r w:rsidR="00AD544C">
        <w:rPr>
          <w:rFonts w:eastAsia="Times New Roman"/>
          <w:lang w:val="fr-FR"/>
        </w:rPr>
        <w:t>đức</w:t>
      </w:r>
      <w:r w:rsidR="00AD544C" w:rsidRPr="002A7C16">
        <w:rPr>
          <w:rFonts w:eastAsia="Times New Roman"/>
          <w:lang w:val="fr-FR"/>
        </w:rPr>
        <w:t>”</w:t>
      </w:r>
      <w:r w:rsidR="00AD544C">
        <w:rPr>
          <w:rFonts w:eastAsia="Times New Roman"/>
          <w:lang w:val="fr-FR"/>
        </w:rPr>
        <w:t xml:space="preserve">; và hai là mối quan hệ giữa </w:t>
      </w:r>
      <w:r w:rsidR="00AD544C" w:rsidRPr="00263F7C">
        <w:rPr>
          <w:rFonts w:eastAsia="Times New Roman"/>
          <w:lang w:val="fr-FR"/>
        </w:rPr>
        <w:t>“</w:t>
      </w:r>
      <w:r w:rsidR="00AD544C">
        <w:rPr>
          <w:rFonts w:eastAsia="Times New Roman"/>
          <w:lang w:val="fr-FR"/>
        </w:rPr>
        <w:t>tài</w:t>
      </w:r>
      <w:r w:rsidR="00AD544C" w:rsidRPr="00263F7C">
        <w:rPr>
          <w:rFonts w:eastAsia="Times New Roman"/>
          <w:lang w:val="fr-FR"/>
        </w:rPr>
        <w:t>”</w:t>
      </w:r>
      <w:r w:rsidR="00AD544C">
        <w:rPr>
          <w:rFonts w:eastAsia="Times New Roman"/>
          <w:lang w:val="fr-FR"/>
        </w:rPr>
        <w:t xml:space="preserve"> và </w:t>
      </w:r>
      <w:r w:rsidR="00AD544C" w:rsidRPr="002A7C16">
        <w:rPr>
          <w:rFonts w:eastAsia="Times New Roman"/>
          <w:lang w:val="fr-FR"/>
        </w:rPr>
        <w:t>“</w:t>
      </w:r>
      <w:r w:rsidR="00AD544C">
        <w:rPr>
          <w:rFonts w:eastAsia="Times New Roman"/>
          <w:lang w:val="fr-FR"/>
        </w:rPr>
        <w:t>đức</w:t>
      </w:r>
      <w:r w:rsidR="00AD544C" w:rsidRPr="002A7C16">
        <w:rPr>
          <w:rFonts w:eastAsia="Times New Roman"/>
          <w:lang w:val="fr-FR"/>
        </w:rPr>
        <w:t>”</w:t>
      </w:r>
      <w:r w:rsidR="00AD544C">
        <w:rPr>
          <w:rFonts w:eastAsia="Times New Roman"/>
          <w:lang w:val="fr-FR"/>
        </w:rPr>
        <w:t>.</w:t>
      </w:r>
      <w:r w:rsidR="009101B4">
        <w:rPr>
          <w:rFonts w:eastAsia="Times New Roman"/>
          <w:lang w:val="fr-FR"/>
        </w:rPr>
        <w:t xml:space="preserve"> </w:t>
      </w:r>
      <w:r w:rsidR="00D03F6C" w:rsidRPr="00CB5271">
        <w:rPr>
          <w:lang w:val="vi-VN"/>
        </w:rPr>
        <w:t>Ở thời phong kiến</w:t>
      </w:r>
      <w:r w:rsidR="00D03F6C" w:rsidRPr="00802368">
        <w:rPr>
          <w:lang w:val="fr-FR"/>
        </w:rPr>
        <w:t xml:space="preserve">, </w:t>
      </w:r>
      <w:r w:rsidR="00AA316A" w:rsidRPr="00802368">
        <w:rPr>
          <w:lang w:val="fr-FR"/>
        </w:rPr>
        <w:t xml:space="preserve">tiêu chí đánh giá </w:t>
      </w:r>
      <w:r w:rsidR="00AA316A" w:rsidRPr="00263F7C">
        <w:rPr>
          <w:rFonts w:eastAsia="Times New Roman"/>
          <w:lang w:val="fr-FR"/>
        </w:rPr>
        <w:t>“</w:t>
      </w:r>
      <w:r w:rsidR="00AA316A">
        <w:rPr>
          <w:rFonts w:eastAsia="Times New Roman"/>
          <w:lang w:val="fr-FR"/>
        </w:rPr>
        <w:t>tài</w:t>
      </w:r>
      <w:r w:rsidR="00AA316A" w:rsidRPr="00263F7C">
        <w:rPr>
          <w:rFonts w:eastAsia="Times New Roman"/>
          <w:lang w:val="fr-FR"/>
        </w:rPr>
        <w:t>”</w:t>
      </w:r>
      <w:r w:rsidR="00AA316A">
        <w:rPr>
          <w:rFonts w:eastAsia="Times New Roman"/>
          <w:lang w:val="fr-FR"/>
        </w:rPr>
        <w:t xml:space="preserve"> là </w:t>
      </w:r>
      <w:r w:rsidR="00AA316A" w:rsidRPr="00802368">
        <w:rPr>
          <w:lang w:val="fr-FR"/>
        </w:rPr>
        <w:t xml:space="preserve">năng lực học </w:t>
      </w:r>
      <w:r w:rsidR="00AA316A" w:rsidRPr="00B05B94">
        <w:rPr>
          <w:lang w:val="vi-VN"/>
        </w:rPr>
        <w:t>thuộc</w:t>
      </w:r>
      <w:r w:rsidR="00AA316A" w:rsidRPr="00802368">
        <w:rPr>
          <w:lang w:val="fr-FR"/>
        </w:rPr>
        <w:t xml:space="preserve"> lòng và giải thích </w:t>
      </w:r>
      <w:r w:rsidR="00AA316A" w:rsidRPr="00B05B94">
        <w:rPr>
          <w:lang w:val="vi-VN"/>
        </w:rPr>
        <w:t>Tứ thư Ngũ kinh</w:t>
      </w:r>
      <w:r w:rsidR="00AA316A">
        <w:rPr>
          <w:lang w:val="vi-VN"/>
        </w:rPr>
        <w:t xml:space="preserve">; </w:t>
      </w:r>
      <w:r w:rsidR="00AA316A" w:rsidRPr="00802368">
        <w:rPr>
          <w:lang w:val="fr-FR"/>
        </w:rPr>
        <w:t xml:space="preserve">tiêu chí </w:t>
      </w:r>
      <w:r w:rsidR="00AA316A" w:rsidRPr="00802368">
        <w:rPr>
          <w:lang w:val="fr-FR"/>
        </w:rPr>
        <w:lastRenderedPageBreak/>
        <w:t xml:space="preserve">đánh giá </w:t>
      </w:r>
      <w:r w:rsidR="00AA316A" w:rsidRPr="002A7C16">
        <w:rPr>
          <w:rFonts w:eastAsia="Times New Roman"/>
          <w:lang w:val="fr-FR"/>
        </w:rPr>
        <w:t>“</w:t>
      </w:r>
      <w:r w:rsidR="00AA316A">
        <w:rPr>
          <w:rFonts w:eastAsia="Times New Roman"/>
          <w:lang w:val="fr-FR"/>
        </w:rPr>
        <w:t>đức</w:t>
      </w:r>
      <w:r w:rsidR="00AA316A" w:rsidRPr="002A7C16">
        <w:rPr>
          <w:rFonts w:eastAsia="Times New Roman"/>
          <w:lang w:val="fr-FR"/>
        </w:rPr>
        <w:t>”</w:t>
      </w:r>
      <w:r w:rsidR="00AA316A">
        <w:rPr>
          <w:rFonts w:eastAsia="Times New Roman"/>
          <w:lang w:val="fr-FR"/>
        </w:rPr>
        <w:t xml:space="preserve"> là sự thấm nhuần và thể hiện tinh thần </w:t>
      </w:r>
      <w:r w:rsidR="00AA316A" w:rsidRPr="00B05B94">
        <w:rPr>
          <w:lang w:val="vi-VN"/>
        </w:rPr>
        <w:t>“trung - hiếu - tiế</w:t>
      </w:r>
      <w:r w:rsidR="00AA316A">
        <w:rPr>
          <w:lang w:val="vi-VN"/>
        </w:rPr>
        <w:t>t nghĩa”</w:t>
      </w:r>
      <w:r w:rsidR="00AA316A" w:rsidRPr="00802368">
        <w:rPr>
          <w:lang w:val="fr-FR"/>
        </w:rPr>
        <w:t xml:space="preserve">. Năng lực </w:t>
      </w:r>
      <w:r w:rsidR="009101B4" w:rsidRPr="00802368">
        <w:rPr>
          <w:lang w:val="fr-FR"/>
        </w:rPr>
        <w:t xml:space="preserve">và </w:t>
      </w:r>
      <w:r w:rsidR="00AA316A" w:rsidRPr="00802368">
        <w:rPr>
          <w:lang w:val="fr-FR"/>
        </w:rPr>
        <w:t xml:space="preserve">tri thức </w:t>
      </w:r>
      <w:r w:rsidR="009101B4" w:rsidRPr="00802368">
        <w:rPr>
          <w:lang w:val="fr-FR"/>
        </w:rPr>
        <w:t>(</w:t>
      </w:r>
      <w:r w:rsidR="009101B4">
        <w:rPr>
          <w:rFonts w:eastAsia="Times New Roman"/>
          <w:lang w:val="fr-FR"/>
        </w:rPr>
        <w:t>tài</w:t>
      </w:r>
      <w:r w:rsidR="009101B4" w:rsidRPr="00802368">
        <w:rPr>
          <w:lang w:val="fr-FR"/>
        </w:rPr>
        <w:t xml:space="preserve">) </w:t>
      </w:r>
      <w:r w:rsidR="00AA316A" w:rsidRPr="00802368">
        <w:rPr>
          <w:lang w:val="fr-FR"/>
        </w:rPr>
        <w:t xml:space="preserve">về kinh điển </w:t>
      </w:r>
      <w:r w:rsidR="00AA316A" w:rsidRPr="00802368">
        <w:rPr>
          <w:rFonts w:eastAsia="Times New Roman"/>
          <w:color w:val="000000"/>
          <w:lang w:val="fr-FR"/>
        </w:rPr>
        <w:t>Nho giáo</w:t>
      </w:r>
      <w:r w:rsidR="00AA316A" w:rsidRPr="00802368">
        <w:rPr>
          <w:lang w:val="fr-FR"/>
        </w:rPr>
        <w:t xml:space="preserve"> nằm gọn trong một chữ VĂN, phẩm chất </w:t>
      </w:r>
      <w:r w:rsidR="009101B4" w:rsidRPr="00802368">
        <w:rPr>
          <w:lang w:val="fr-FR"/>
        </w:rPr>
        <w:t>(</w:t>
      </w:r>
      <w:r w:rsidR="009101B4">
        <w:rPr>
          <w:rFonts w:eastAsia="Times New Roman"/>
          <w:lang w:val="fr-FR"/>
        </w:rPr>
        <w:t>đức</w:t>
      </w:r>
      <w:r w:rsidR="009101B4" w:rsidRPr="00802368">
        <w:rPr>
          <w:lang w:val="fr-FR"/>
        </w:rPr>
        <w:t xml:space="preserve">) </w:t>
      </w:r>
      <w:r w:rsidR="00AA316A" w:rsidRPr="00B05B94">
        <w:rPr>
          <w:lang w:val="vi-VN"/>
        </w:rPr>
        <w:t>“trung - hiếu - tiế</w:t>
      </w:r>
      <w:r w:rsidR="00AA316A">
        <w:rPr>
          <w:lang w:val="vi-VN"/>
        </w:rPr>
        <w:t>t nghĩa”</w:t>
      </w:r>
      <w:r w:rsidR="00AA316A" w:rsidRPr="00802368">
        <w:rPr>
          <w:lang w:val="fr-FR"/>
        </w:rPr>
        <w:t xml:space="preserve"> nằm gọn trong một chữ LỄ. </w:t>
      </w:r>
      <w:r w:rsidR="00AA316A">
        <w:rPr>
          <w:rFonts w:eastAsia="Times New Roman"/>
          <w:lang w:val="fr-FR"/>
        </w:rPr>
        <w:t xml:space="preserve">Quan hệ giữa </w:t>
      </w:r>
      <w:r w:rsidR="00AA316A" w:rsidRPr="002A7C16">
        <w:rPr>
          <w:rFonts w:eastAsia="Times New Roman"/>
          <w:lang w:val="fr-FR"/>
        </w:rPr>
        <w:t>“</w:t>
      </w:r>
      <w:r w:rsidR="00AA316A">
        <w:rPr>
          <w:rFonts w:eastAsia="Times New Roman"/>
          <w:lang w:val="fr-FR"/>
        </w:rPr>
        <w:t>đức</w:t>
      </w:r>
      <w:r w:rsidR="00AA316A" w:rsidRPr="002A7C16">
        <w:rPr>
          <w:rFonts w:eastAsia="Times New Roman"/>
          <w:lang w:val="fr-FR"/>
        </w:rPr>
        <w:t>”</w:t>
      </w:r>
      <w:r w:rsidR="00AA316A">
        <w:rPr>
          <w:rFonts w:eastAsia="Times New Roman"/>
          <w:lang w:val="fr-FR"/>
        </w:rPr>
        <w:t xml:space="preserve"> và </w:t>
      </w:r>
      <w:r w:rsidR="00AA316A" w:rsidRPr="00263F7C">
        <w:rPr>
          <w:rFonts w:eastAsia="Times New Roman"/>
          <w:lang w:val="fr-FR"/>
        </w:rPr>
        <w:t>“</w:t>
      </w:r>
      <w:r w:rsidR="00AA316A">
        <w:rPr>
          <w:rFonts w:eastAsia="Times New Roman"/>
          <w:lang w:val="fr-FR"/>
        </w:rPr>
        <w:t>tài</w:t>
      </w:r>
      <w:r w:rsidR="00AA316A" w:rsidRPr="00263F7C">
        <w:rPr>
          <w:rFonts w:eastAsia="Times New Roman"/>
          <w:lang w:val="fr-FR"/>
        </w:rPr>
        <w:t>”</w:t>
      </w:r>
      <w:r w:rsidR="00AA316A">
        <w:rPr>
          <w:rFonts w:eastAsia="Times New Roman"/>
          <w:lang w:val="fr-FR"/>
        </w:rPr>
        <w:t xml:space="preserve">, giữa </w:t>
      </w:r>
      <w:r w:rsidR="00AA316A" w:rsidRPr="00AA316A">
        <w:rPr>
          <w:rFonts w:eastAsia="Times New Roman"/>
          <w:lang w:val="fr-FR"/>
        </w:rPr>
        <w:t>“</w:t>
      </w:r>
      <w:r w:rsidR="009101B4">
        <w:rPr>
          <w:rFonts w:eastAsia="Times New Roman"/>
          <w:lang w:val="fr-FR"/>
        </w:rPr>
        <w:t>lễ</w:t>
      </w:r>
      <w:r w:rsidR="00AA316A" w:rsidRPr="00AA316A">
        <w:rPr>
          <w:rFonts w:eastAsia="Times New Roman"/>
          <w:lang w:val="fr-FR"/>
        </w:rPr>
        <w:t>”</w:t>
      </w:r>
      <w:r w:rsidR="009101B4">
        <w:rPr>
          <w:rFonts w:eastAsia="Times New Roman"/>
          <w:lang w:val="fr-FR"/>
        </w:rPr>
        <w:t xml:space="preserve"> và </w:t>
      </w:r>
      <w:r w:rsidR="009101B4" w:rsidRPr="009101B4">
        <w:rPr>
          <w:rFonts w:eastAsia="Times New Roman"/>
          <w:lang w:val="fr-FR"/>
        </w:rPr>
        <w:t>“</w:t>
      </w:r>
      <w:r w:rsidR="009101B4">
        <w:rPr>
          <w:rFonts w:eastAsia="Times New Roman"/>
          <w:lang w:val="fr-FR"/>
        </w:rPr>
        <w:t>văn</w:t>
      </w:r>
      <w:r w:rsidR="009101B4" w:rsidRPr="009101B4">
        <w:rPr>
          <w:rFonts w:eastAsia="Times New Roman"/>
          <w:lang w:val="fr-FR"/>
        </w:rPr>
        <w:t>”</w:t>
      </w:r>
      <w:r w:rsidR="009101B4">
        <w:rPr>
          <w:rFonts w:eastAsia="Times New Roman"/>
          <w:lang w:val="fr-FR"/>
        </w:rPr>
        <w:t xml:space="preserve"> được đúc kết trong câu </w:t>
      </w:r>
      <w:r w:rsidR="009101B4" w:rsidRPr="009101B4">
        <w:rPr>
          <w:rFonts w:eastAsia="Times New Roman"/>
          <w:lang w:val="fr-FR"/>
        </w:rPr>
        <w:t>“</w:t>
      </w:r>
      <w:r w:rsidR="009101B4" w:rsidRPr="009101B4">
        <w:rPr>
          <w:rFonts w:eastAsia="Times New Roman"/>
          <w:i/>
          <w:lang w:val="fr-FR"/>
        </w:rPr>
        <w:t>Tiên học Lễ, hậu học Văn</w:t>
      </w:r>
      <w:r w:rsidR="009101B4" w:rsidRPr="009101B4">
        <w:rPr>
          <w:rFonts w:eastAsia="Times New Roman"/>
          <w:lang w:val="fr-FR"/>
        </w:rPr>
        <w:t>”</w:t>
      </w:r>
      <w:r w:rsidR="009101B4">
        <w:rPr>
          <w:rFonts w:eastAsia="Times New Roman"/>
          <w:lang w:val="fr-FR"/>
        </w:rPr>
        <w:t>.</w:t>
      </w:r>
    </w:p>
    <w:p w:rsidR="00AA316A" w:rsidRPr="00802368" w:rsidRDefault="009101B4" w:rsidP="00D03F6C">
      <w:pPr>
        <w:spacing w:line="276" w:lineRule="auto"/>
        <w:rPr>
          <w:lang w:val="vi-VN"/>
        </w:rPr>
      </w:pPr>
      <w:r w:rsidRPr="00802368">
        <w:rPr>
          <w:i/>
          <w:iCs/>
          <w:lang w:val="fr-FR"/>
        </w:rPr>
        <w:t>Trọng Lễ</w:t>
      </w:r>
      <w:r w:rsidRPr="00802368">
        <w:rPr>
          <w:iCs/>
          <w:lang w:val="fr-FR"/>
        </w:rPr>
        <w:t xml:space="preserve"> chính là một </w:t>
      </w:r>
      <w:r w:rsidRPr="00802368">
        <w:rPr>
          <w:lang w:val="fr-FR"/>
        </w:rPr>
        <w:t>n</w:t>
      </w:r>
      <w:r w:rsidRPr="00802368">
        <w:rPr>
          <w:iCs/>
          <w:lang w:val="fr-FR"/>
        </w:rPr>
        <w:t xml:space="preserve">guyên lý cơ bản trong triết lý giáo dục của thời </w:t>
      </w:r>
      <w:r w:rsidRPr="00802368">
        <w:rPr>
          <w:rFonts w:eastAsia="Times New Roman"/>
          <w:iCs/>
          <w:lang w:val="fr-FR"/>
        </w:rPr>
        <w:t>phong kiến</w:t>
      </w:r>
      <w:r w:rsidRPr="00802368">
        <w:rPr>
          <w:lang w:val="fr-FR"/>
        </w:rPr>
        <w:t xml:space="preserve">. Không phải ngẫu nhiên mà trong chính quyền </w:t>
      </w:r>
      <w:r w:rsidRPr="00802368">
        <w:rPr>
          <w:rFonts w:eastAsia="Times New Roman"/>
          <w:iCs/>
          <w:lang w:val="fr-FR"/>
        </w:rPr>
        <w:t xml:space="preserve">phong kiến, </w:t>
      </w:r>
      <w:r w:rsidR="00D03F6C" w:rsidRPr="00802368">
        <w:rPr>
          <w:iCs/>
          <w:lang w:val="fr-FR"/>
        </w:rPr>
        <w:t xml:space="preserve">Bộ </w:t>
      </w:r>
      <w:r w:rsidR="00D03F6C" w:rsidRPr="00802368">
        <w:rPr>
          <w:lang w:val="fr-FR"/>
        </w:rPr>
        <w:t xml:space="preserve">quản lý toàn diện các hoạt động văn hóa, giáo dục, ngoại giao được đặt tên là “Bộ </w:t>
      </w:r>
      <w:r w:rsidR="00022CE0" w:rsidRPr="00802368">
        <w:rPr>
          <w:lang w:val="fr-FR"/>
        </w:rPr>
        <w:t>LỄ</w:t>
      </w:r>
      <w:r w:rsidR="00D03F6C" w:rsidRPr="00802368">
        <w:rPr>
          <w:lang w:val="fr-FR"/>
        </w:rPr>
        <w:t>” và đứng ở vị trí thứ hai, chỉ sau Bộ Lại quản lý về nội vụ.</w:t>
      </w:r>
      <w:r w:rsidR="00D03F6C" w:rsidRPr="00B53687">
        <w:rPr>
          <w:lang w:val="vi-VN"/>
        </w:rPr>
        <w:t xml:space="preserve"> </w:t>
      </w:r>
      <w:r w:rsidR="00D03F6C" w:rsidRPr="00802368">
        <w:rPr>
          <w:lang w:val="vi-VN"/>
        </w:rPr>
        <w:t>Chữ Lễ theo Hán Nho là phải</w:t>
      </w:r>
      <w:r w:rsidR="00D03F6C" w:rsidRPr="00802368">
        <w:rPr>
          <w:i/>
          <w:lang w:val="vi-VN"/>
        </w:rPr>
        <w:t xml:space="preserve"> biết giữ mình trong khuôn phép,</w:t>
      </w:r>
      <w:r w:rsidR="00D03F6C" w:rsidRPr="00802368">
        <w:rPr>
          <w:b/>
          <w:i/>
          <w:lang w:val="vi-VN"/>
        </w:rPr>
        <w:t xml:space="preserve"> </w:t>
      </w:r>
      <w:r w:rsidR="00D03F6C" w:rsidRPr="00802368">
        <w:rPr>
          <w:i/>
          <w:u w:val="single"/>
          <w:lang w:val="vi-VN"/>
        </w:rPr>
        <w:t>biết phục tùng</w:t>
      </w:r>
      <w:r w:rsidR="00D03F6C" w:rsidRPr="00802368">
        <w:rPr>
          <w:b/>
          <w:i/>
          <w:lang w:val="vi-VN"/>
        </w:rPr>
        <w:t xml:space="preserve"> </w:t>
      </w:r>
      <w:r w:rsidR="00D03F6C" w:rsidRPr="00802368">
        <w:rPr>
          <w:i/>
          <w:lang w:val="vi-VN" w:eastAsia="x-none"/>
        </w:rPr>
        <w:t xml:space="preserve">người </w:t>
      </w:r>
      <w:r w:rsidR="00D03F6C" w:rsidRPr="00802368">
        <w:rPr>
          <w:i/>
          <w:lang w:val="vi-VN"/>
        </w:rPr>
        <w:t>trên</w:t>
      </w:r>
      <w:r w:rsidR="00D03F6C" w:rsidRPr="00802368">
        <w:rPr>
          <w:lang w:val="vi-VN"/>
        </w:rPr>
        <w:t xml:space="preserve">. </w:t>
      </w:r>
      <w:r w:rsidR="00914F97">
        <w:t xml:space="preserve">GS. </w:t>
      </w:r>
      <w:r w:rsidR="00D03F6C" w:rsidRPr="00802368">
        <w:rPr>
          <w:lang w:val="vi-VN"/>
        </w:rPr>
        <w:t xml:space="preserve">Trần Văn Giàu viết: “Lễ trở thành những hình thức ràng buộc. Ràng buộc của Lễ </w:t>
      </w:r>
      <w:r w:rsidR="00D03F6C" w:rsidRPr="00802368">
        <w:rPr>
          <w:rFonts w:eastAsia="Times New Roman"/>
          <w:lang w:val="vi-VN"/>
        </w:rPr>
        <w:t>phong kiến</w:t>
      </w:r>
      <w:r w:rsidR="00D03F6C" w:rsidRPr="00802368">
        <w:rPr>
          <w:lang w:val="vi-VN"/>
        </w:rPr>
        <w:t xml:space="preserve"> rất phiền phức, khó chịu” (1993, tr. 283). </w:t>
      </w:r>
    </w:p>
    <w:p w:rsidR="00D03F6C" w:rsidRPr="007B5C6B" w:rsidRDefault="00D03F6C" w:rsidP="00D03F6C">
      <w:pPr>
        <w:spacing w:line="276" w:lineRule="auto"/>
      </w:pPr>
      <w:r w:rsidRPr="00802368">
        <w:rPr>
          <w:lang w:val="vi-VN"/>
        </w:rPr>
        <w:t xml:space="preserve">Trong </w:t>
      </w:r>
      <w:r w:rsidRPr="00B05B94">
        <w:rPr>
          <w:lang w:val="vi-VN"/>
        </w:rPr>
        <w:t xml:space="preserve">đào tạo người thừa hành </w:t>
      </w:r>
      <w:r w:rsidRPr="00802368">
        <w:rPr>
          <w:lang w:val="vi-VN"/>
        </w:rPr>
        <w:t>thì</w:t>
      </w:r>
      <w:r w:rsidRPr="00B05B94">
        <w:rPr>
          <w:lang w:val="vi-VN"/>
        </w:rPr>
        <w:t xml:space="preserve"> phương pháp</w:t>
      </w:r>
      <w:r w:rsidR="009101B4" w:rsidRPr="00802368">
        <w:rPr>
          <w:lang w:val="vi-VN"/>
        </w:rPr>
        <w:t xml:space="preserve"> giáo dục</w:t>
      </w:r>
      <w:r w:rsidRPr="00B05B94">
        <w:rPr>
          <w:lang w:val="vi-VN"/>
        </w:rPr>
        <w:t xml:space="preserve"> thích hợp hiển nhiên là </w:t>
      </w:r>
      <w:r w:rsidRPr="00B53687">
        <w:rPr>
          <w:i/>
          <w:lang w:val="vi-VN"/>
        </w:rPr>
        <w:t>lấy thầy làm trung tâm</w:t>
      </w:r>
      <w:r w:rsidR="00894560">
        <w:rPr>
          <w:lang w:val="vi-VN"/>
        </w:rPr>
        <w:t>:</w:t>
      </w:r>
      <w:r>
        <w:rPr>
          <w:lang w:val="vi-VN"/>
        </w:rPr>
        <w:t xml:space="preserve"> </w:t>
      </w:r>
      <w:r w:rsidRPr="00B05B94">
        <w:rPr>
          <w:lang w:val="vi-VN"/>
        </w:rPr>
        <w:t xml:space="preserve">người thầy </w:t>
      </w:r>
      <w:r w:rsidRPr="00802368">
        <w:rPr>
          <w:lang w:val="vi-VN"/>
        </w:rPr>
        <w:t xml:space="preserve">được </w:t>
      </w:r>
      <w:r>
        <w:rPr>
          <w:lang w:val="vi-VN"/>
        </w:rPr>
        <w:t xml:space="preserve">đặt </w:t>
      </w:r>
      <w:r w:rsidRPr="00802368">
        <w:rPr>
          <w:lang w:val="vi-VN"/>
        </w:rPr>
        <w:t xml:space="preserve">vào vị trí thứ hai (sau Vua) trong thang bậc “Quân-Sư-Phụ”. Việc </w:t>
      </w:r>
      <w:r w:rsidRPr="00B05B94">
        <w:rPr>
          <w:lang w:val="vi-VN"/>
        </w:rPr>
        <w:t xml:space="preserve">đề cao vai trò của người thầy thể hiện </w:t>
      </w:r>
      <w:r w:rsidRPr="00802368">
        <w:rPr>
          <w:lang w:val="vi-VN"/>
        </w:rPr>
        <w:t>qua</w:t>
      </w:r>
      <w:r w:rsidRPr="00B05B94">
        <w:rPr>
          <w:lang w:val="vi-VN"/>
        </w:rPr>
        <w:t xml:space="preserve"> những </w:t>
      </w:r>
      <w:r w:rsidRPr="00802368">
        <w:rPr>
          <w:lang w:val="vi-VN"/>
        </w:rPr>
        <w:t xml:space="preserve">câu thành ngữ - tục ngữ phần lớn có nguồn gốc </w:t>
      </w:r>
      <w:r w:rsidR="00894560">
        <w:t xml:space="preserve">từ </w:t>
      </w:r>
      <w:r w:rsidRPr="00802368">
        <w:rPr>
          <w:lang w:val="vi-VN"/>
        </w:rPr>
        <w:t>Nho giáo</w:t>
      </w:r>
      <w:r w:rsidRPr="00B05B94">
        <w:rPr>
          <w:lang w:val="vi-VN"/>
        </w:rPr>
        <w:t xml:space="preserve"> </w:t>
      </w:r>
      <w:r w:rsidR="00894560">
        <w:t xml:space="preserve">Trung Hoa </w:t>
      </w:r>
      <w:r w:rsidRPr="00802368">
        <w:rPr>
          <w:lang w:val="vi-VN"/>
        </w:rPr>
        <w:t>như</w:t>
      </w:r>
      <w:r w:rsidR="00052FA4">
        <w:t>:</w:t>
      </w:r>
      <w:r w:rsidRPr="00802368">
        <w:rPr>
          <w:lang w:val="vi-VN"/>
        </w:rPr>
        <w:t xml:space="preserve"> </w:t>
      </w:r>
      <w:r w:rsidRPr="00B05B94">
        <w:rPr>
          <w:lang w:val="vi-VN"/>
        </w:rPr>
        <w:t>“</w:t>
      </w:r>
      <w:r w:rsidRPr="00B05B94">
        <w:rPr>
          <w:i/>
          <w:lang w:val="vi-VN"/>
        </w:rPr>
        <w:t>Tôn</w:t>
      </w:r>
      <w:r w:rsidRPr="00B05B94">
        <w:rPr>
          <w:lang w:val="vi-VN"/>
        </w:rPr>
        <w:t xml:space="preserve"> </w:t>
      </w:r>
      <w:r w:rsidRPr="00B05B94">
        <w:rPr>
          <w:i/>
          <w:lang w:val="vi-VN"/>
        </w:rPr>
        <w:t>sư trọng đạo</w:t>
      </w:r>
      <w:r w:rsidRPr="00B05B94">
        <w:rPr>
          <w:lang w:val="vi-VN"/>
        </w:rPr>
        <w:t xml:space="preserve">”; </w:t>
      </w:r>
      <w:r w:rsidRPr="00802368">
        <w:rPr>
          <w:lang w:val="vi-VN"/>
        </w:rPr>
        <w:t>“</w:t>
      </w:r>
      <w:r w:rsidRPr="00802368">
        <w:rPr>
          <w:i/>
          <w:lang w:val="vi-VN"/>
        </w:rPr>
        <w:t>Nhất tự vi sư, bán tự vi sư</w:t>
      </w:r>
      <w:r w:rsidRPr="00B05B94">
        <w:rPr>
          <w:lang w:val="vi-VN"/>
        </w:rPr>
        <w:t>”...</w:t>
      </w:r>
      <w:r w:rsidR="007B5C6B">
        <w:t xml:space="preserve"> Trong khi người có lòng tự trọng phải biết mười</w:t>
      </w:r>
      <w:r w:rsidR="00BF4FCF">
        <w:t>, biết trăm</w:t>
      </w:r>
      <w:r w:rsidR="007B5C6B">
        <w:t xml:space="preserve"> mới dám </w:t>
      </w:r>
      <w:r w:rsidR="00052FA4">
        <w:t>dạy</w:t>
      </w:r>
      <w:r w:rsidR="007B5C6B">
        <w:t xml:space="preserve"> một thì việc </w:t>
      </w:r>
      <w:r w:rsidR="00052FA4">
        <w:t>“</w:t>
      </w:r>
      <w:r w:rsidR="007B5C6B">
        <w:t>hơn nửa chữ</w:t>
      </w:r>
      <w:r w:rsidR="00052FA4">
        <w:t>”</w:t>
      </w:r>
      <w:r w:rsidR="007B5C6B">
        <w:t xml:space="preserve"> </w:t>
      </w:r>
      <w:r w:rsidR="00052FA4">
        <w:t>đã trở thành ranh giới của đạo</w:t>
      </w:r>
      <w:r w:rsidR="007B5C6B">
        <w:t xml:space="preserve"> thầy</w:t>
      </w:r>
      <w:r w:rsidR="00052FA4">
        <w:t xml:space="preserve"> trò</w:t>
      </w:r>
      <w:r w:rsidR="007B5C6B">
        <w:t xml:space="preserve"> </w:t>
      </w:r>
      <w:r w:rsidR="00894560">
        <w:t xml:space="preserve">(dù có là </w:t>
      </w:r>
      <w:r w:rsidR="00DF13F4">
        <w:t xml:space="preserve">phóng đại, </w:t>
      </w:r>
      <w:r w:rsidR="00894560">
        <w:t>cường điệu hóa) vẫn</w:t>
      </w:r>
      <w:r w:rsidR="00052FA4">
        <w:t xml:space="preserve"> là </w:t>
      </w:r>
      <w:r w:rsidR="007B5C6B">
        <w:t xml:space="preserve">đỉnh cao </w:t>
      </w:r>
      <w:r w:rsidR="00894560">
        <w:t>trong</w:t>
      </w:r>
      <w:r w:rsidR="007B5C6B">
        <w:t xml:space="preserve"> </w:t>
      </w:r>
      <w:r w:rsidR="00052FA4">
        <w:rPr>
          <w:noProof/>
        </w:rPr>
        <w:t xml:space="preserve">việc </w:t>
      </w:r>
      <w:r w:rsidR="00052FA4" w:rsidRPr="00B05B94">
        <w:rPr>
          <w:lang w:val="vi-VN"/>
        </w:rPr>
        <w:t>đề cao vai trò của người thầy</w:t>
      </w:r>
      <w:r w:rsidR="00BF4FCF">
        <w:t>.</w:t>
      </w:r>
    </w:p>
    <w:p w:rsidR="00743523" w:rsidRPr="00802368" w:rsidRDefault="009101B4" w:rsidP="00743523">
      <w:pPr>
        <w:spacing w:line="276" w:lineRule="auto"/>
        <w:rPr>
          <w:lang w:val="vi-VN"/>
        </w:rPr>
      </w:pPr>
      <w:r w:rsidRPr="00802368">
        <w:rPr>
          <w:lang w:val="vi-VN"/>
        </w:rPr>
        <w:t>Như thế, từ n</w:t>
      </w:r>
      <w:r w:rsidRPr="00802368">
        <w:rPr>
          <w:iCs/>
          <w:lang w:val="vi-VN"/>
        </w:rPr>
        <w:t xml:space="preserve">guyên lý giáo dục đến </w:t>
      </w:r>
      <w:r w:rsidRPr="009101B4">
        <w:rPr>
          <w:iCs/>
          <w:lang w:val="vi-VN"/>
        </w:rPr>
        <w:t>ph</w:t>
      </w:r>
      <w:r w:rsidRPr="00802368">
        <w:rPr>
          <w:iCs/>
          <w:lang w:val="vi-VN"/>
        </w:rPr>
        <w:t>ươ</w:t>
      </w:r>
      <w:r w:rsidRPr="009101B4">
        <w:rPr>
          <w:iCs/>
          <w:lang w:val="vi-VN"/>
        </w:rPr>
        <w:t>ng pháp</w:t>
      </w:r>
      <w:r w:rsidRPr="00802368">
        <w:rPr>
          <w:iCs/>
          <w:lang w:val="vi-VN"/>
        </w:rPr>
        <w:t xml:space="preserve"> giáo dục</w:t>
      </w:r>
      <w:r w:rsidR="000B009B" w:rsidRPr="00802368">
        <w:rPr>
          <w:iCs/>
          <w:lang w:val="vi-VN"/>
        </w:rPr>
        <w:t xml:space="preserve"> thời </w:t>
      </w:r>
      <w:r w:rsidR="000B009B" w:rsidRPr="00802368">
        <w:rPr>
          <w:rFonts w:eastAsia="Times New Roman"/>
          <w:iCs/>
          <w:color w:val="000000"/>
          <w:szCs w:val="28"/>
          <w:lang w:val="vi-VN"/>
        </w:rPr>
        <w:t>phong kiến</w:t>
      </w:r>
      <w:r w:rsidR="000B009B" w:rsidRPr="00802368">
        <w:rPr>
          <w:iCs/>
          <w:lang w:val="vi-VN"/>
        </w:rPr>
        <w:t xml:space="preserve"> đều thống nhất phục vụ cho </w:t>
      </w:r>
      <w:r w:rsidRPr="00802368">
        <w:rPr>
          <w:iCs/>
          <w:lang w:val="vi-VN"/>
        </w:rPr>
        <w:t xml:space="preserve">sứ mệnh </w:t>
      </w:r>
      <w:r w:rsidR="000B009B" w:rsidRPr="00802368">
        <w:rPr>
          <w:iCs/>
          <w:lang w:val="vi-VN"/>
        </w:rPr>
        <w:t xml:space="preserve">giáo dục </w:t>
      </w:r>
      <w:r w:rsidRPr="00802368">
        <w:rPr>
          <w:iCs/>
          <w:lang w:val="vi-VN"/>
        </w:rPr>
        <w:t xml:space="preserve">là </w:t>
      </w:r>
      <w:r w:rsidRPr="00B05B94">
        <w:rPr>
          <w:lang w:val="vi-VN"/>
        </w:rPr>
        <w:t>đào tạo người thừa hành</w:t>
      </w:r>
      <w:r w:rsidRPr="00CB5271">
        <w:rPr>
          <w:lang w:val="vi-VN"/>
        </w:rPr>
        <w:t xml:space="preserve"> </w:t>
      </w:r>
      <w:r w:rsidR="000B009B" w:rsidRPr="00802368">
        <w:rPr>
          <w:lang w:val="vi-VN"/>
        </w:rPr>
        <w:t xml:space="preserve">và mục tiêu giáo dục là cung cấp nguồn nhân lực </w:t>
      </w:r>
      <w:r w:rsidR="007B5C6B">
        <w:t>cho việc</w:t>
      </w:r>
      <w:r w:rsidR="00022CE0" w:rsidRPr="00CB5271">
        <w:rPr>
          <w:lang w:val="vi-VN"/>
        </w:rPr>
        <w:t xml:space="preserve"> </w:t>
      </w:r>
      <w:r w:rsidRPr="00CB5271">
        <w:rPr>
          <w:lang w:val="vi-VN"/>
        </w:rPr>
        <w:t>“trị quốc an dân”</w:t>
      </w:r>
      <w:r w:rsidR="000B009B" w:rsidRPr="00802368">
        <w:rPr>
          <w:lang w:val="vi-VN"/>
        </w:rPr>
        <w:t>.</w:t>
      </w:r>
    </w:p>
    <w:p w:rsidR="00C9292B" w:rsidRPr="00802368" w:rsidRDefault="00914F97" w:rsidP="000459F2">
      <w:pPr>
        <w:spacing w:line="276" w:lineRule="auto"/>
        <w:rPr>
          <w:lang w:val="vi-VN"/>
        </w:rPr>
      </w:pPr>
      <w:r>
        <w:rPr>
          <w:b/>
        </w:rPr>
        <w:t>3</w:t>
      </w:r>
      <w:r w:rsidR="000B009B" w:rsidRPr="00802368">
        <w:rPr>
          <w:b/>
          <w:lang w:val="vi-VN"/>
        </w:rPr>
        <w:t xml:space="preserve">.2. </w:t>
      </w:r>
      <w:r w:rsidR="000459F2" w:rsidRPr="00802368">
        <w:rPr>
          <w:lang w:val="vi-VN"/>
        </w:rPr>
        <w:t xml:space="preserve">Sau </w:t>
      </w:r>
      <w:r w:rsidR="00022CE0" w:rsidRPr="00802368">
        <w:rPr>
          <w:lang w:val="vi-VN"/>
        </w:rPr>
        <w:t xml:space="preserve">năm </w:t>
      </w:r>
      <w:r w:rsidR="000459F2" w:rsidRPr="00802368">
        <w:rPr>
          <w:lang w:val="vi-VN"/>
        </w:rPr>
        <w:t xml:space="preserve">1945, </w:t>
      </w:r>
      <w:r w:rsidR="000459F2" w:rsidRPr="004A68D6">
        <w:rPr>
          <w:lang w:val="vi-VN"/>
        </w:rPr>
        <w:t>Chủ tịch Hồ Chí Minh</w:t>
      </w:r>
      <w:r w:rsidR="000459F2" w:rsidRPr="00802368">
        <w:rPr>
          <w:lang w:val="vi-VN"/>
        </w:rPr>
        <w:t xml:space="preserve"> đã có nhiều cố gắng để thay đổi một số quan niệm và thói quen trong </w:t>
      </w:r>
      <w:r w:rsidR="000459F2" w:rsidRPr="00802368">
        <w:rPr>
          <w:rFonts w:eastAsia="DFKai-SB" w:cs="Minion Pro"/>
          <w:spacing w:val="5"/>
          <w:lang w:val="vi-VN"/>
        </w:rPr>
        <w:t xml:space="preserve">văn hóa </w:t>
      </w:r>
      <w:r w:rsidRPr="00E8150E">
        <w:t>giáo dục</w:t>
      </w:r>
      <w:r w:rsidR="000459F2" w:rsidRPr="00802368">
        <w:rPr>
          <w:lang w:val="vi-VN"/>
        </w:rPr>
        <w:t xml:space="preserve"> truyền thống</w:t>
      </w:r>
      <w:r w:rsidR="00022CE0" w:rsidRPr="00802368">
        <w:rPr>
          <w:lang w:val="vi-VN"/>
        </w:rPr>
        <w:t>,</w:t>
      </w:r>
      <w:r w:rsidR="00687A22" w:rsidRPr="00802368">
        <w:rPr>
          <w:lang w:val="vi-VN"/>
        </w:rPr>
        <w:t xml:space="preserve"> </w:t>
      </w:r>
      <w:r w:rsidR="00687A22" w:rsidRPr="00802368">
        <w:rPr>
          <w:bCs/>
          <w:lang w:val="vi-VN"/>
        </w:rPr>
        <w:t xml:space="preserve">để xã hội Việt Nam có con người sáng tạo. </w:t>
      </w:r>
    </w:p>
    <w:p w:rsidR="00022CE0" w:rsidRPr="00802368" w:rsidRDefault="000C2E02" w:rsidP="00022CE0">
      <w:pPr>
        <w:spacing w:line="276" w:lineRule="auto"/>
        <w:rPr>
          <w:lang w:val="fr-FR"/>
        </w:rPr>
      </w:pPr>
      <w:r w:rsidRPr="00BF789A">
        <w:rPr>
          <w:rFonts w:eastAsia="Times New Roman"/>
          <w:lang w:val="fr-FR"/>
        </w:rPr>
        <w:t xml:space="preserve">Trong 15 tập </w:t>
      </w:r>
      <w:r w:rsidRPr="00A50840">
        <w:rPr>
          <w:rFonts w:eastAsia="Times New Roman"/>
          <w:lang w:val="fr-FR"/>
        </w:rPr>
        <w:t>“</w:t>
      </w:r>
      <w:r w:rsidRPr="00BF789A">
        <w:rPr>
          <w:rFonts w:eastAsia="Times New Roman"/>
          <w:lang w:val="fr-FR"/>
        </w:rPr>
        <w:t>Hồ Chí Minh toàn tập</w:t>
      </w:r>
      <w:r w:rsidRPr="00A50840">
        <w:rPr>
          <w:rFonts w:eastAsia="Times New Roman"/>
          <w:lang w:val="fr-FR"/>
        </w:rPr>
        <w:t>”</w:t>
      </w:r>
      <w:r w:rsidRPr="00BF789A">
        <w:rPr>
          <w:rFonts w:eastAsia="Times New Roman"/>
          <w:lang w:val="fr-FR"/>
        </w:rPr>
        <w:t xml:space="preserve">, </w:t>
      </w:r>
      <w:r w:rsidR="00687A22" w:rsidRPr="00802368">
        <w:rPr>
          <w:lang w:val="vi-VN"/>
        </w:rPr>
        <w:t xml:space="preserve">Bác </w:t>
      </w:r>
      <w:r>
        <w:t>không một lần nào nhắc đến “chữ Lễ</w:t>
      </w:r>
      <w:r w:rsidR="00B14117">
        <w:t>”</w:t>
      </w:r>
      <w:r w:rsidR="00DF13F4">
        <w:t xml:space="preserve"> hay</w:t>
      </w:r>
      <w:r w:rsidR="00A85D37">
        <w:t xml:space="preserve"> </w:t>
      </w:r>
      <w:r>
        <w:t>việc “</w:t>
      </w:r>
      <w:r w:rsidRPr="000C2E02">
        <w:rPr>
          <w:rFonts w:eastAsia="Times New Roman"/>
          <w:lang w:val="fr-FR"/>
        </w:rPr>
        <w:t>học Lễ</w:t>
      </w:r>
      <w:r>
        <w:t>”</w:t>
      </w:r>
      <w:r w:rsidR="00DF13F4">
        <w:t>, càng không</w:t>
      </w:r>
      <w:r>
        <w:t xml:space="preserve"> </w:t>
      </w:r>
      <w:r w:rsidR="00DF13F4">
        <w:t>có nhắc đến câu “</w:t>
      </w:r>
      <w:r w:rsidR="00687A22" w:rsidRPr="00DF13F4">
        <w:rPr>
          <w:rFonts w:eastAsia="Times New Roman"/>
          <w:lang w:val="fr-FR"/>
        </w:rPr>
        <w:t>Tiên học Lễ, hậu học Văn</w:t>
      </w:r>
      <w:r w:rsidR="00DF13F4">
        <w:t>”</w:t>
      </w:r>
      <w:r>
        <w:rPr>
          <w:rFonts w:eastAsia="Times New Roman"/>
          <w:lang w:val="fr-FR"/>
        </w:rPr>
        <w:t>.</w:t>
      </w:r>
      <w:r w:rsidR="00687A22" w:rsidRPr="00BF789A">
        <w:rPr>
          <w:rFonts w:eastAsia="Times New Roman"/>
          <w:lang w:val="fr-FR"/>
        </w:rPr>
        <w:t xml:space="preserve"> </w:t>
      </w:r>
      <w:r w:rsidR="009C2B7E" w:rsidRPr="00802368">
        <w:rPr>
          <w:lang w:val="vi-VN"/>
        </w:rPr>
        <w:t xml:space="preserve">Bác </w:t>
      </w:r>
      <w:r w:rsidR="00687A22" w:rsidRPr="00BF789A">
        <w:rPr>
          <w:rFonts w:eastAsia="Times New Roman"/>
          <w:lang w:val="fr-FR"/>
        </w:rPr>
        <w:t xml:space="preserve">cũng </w:t>
      </w:r>
      <w:r>
        <w:rPr>
          <w:rFonts w:eastAsia="Times New Roman"/>
          <w:lang w:val="fr-FR"/>
        </w:rPr>
        <w:t>ít khi</w:t>
      </w:r>
      <w:r w:rsidR="00687A22" w:rsidRPr="00BF789A">
        <w:rPr>
          <w:rFonts w:eastAsia="Times New Roman"/>
          <w:lang w:val="fr-FR"/>
        </w:rPr>
        <w:t xml:space="preserve"> đặt “đức” trước “tài”, mà </w:t>
      </w:r>
      <w:r>
        <w:rPr>
          <w:rFonts w:eastAsia="Times New Roman"/>
          <w:lang w:val="fr-FR"/>
        </w:rPr>
        <w:t xml:space="preserve">thường </w:t>
      </w:r>
      <w:r w:rsidR="00687A22" w:rsidRPr="00BF789A">
        <w:rPr>
          <w:rFonts w:eastAsia="Times New Roman"/>
          <w:lang w:val="fr-FR"/>
        </w:rPr>
        <w:t xml:space="preserve">đặt “tài” trước “đức”. </w:t>
      </w:r>
      <w:r w:rsidR="00687A22" w:rsidRPr="00BF789A">
        <w:rPr>
          <w:lang w:val="vi-VN"/>
        </w:rPr>
        <w:t>Ngày 20-11-1946</w:t>
      </w:r>
      <w:r w:rsidR="00687A22" w:rsidRPr="00802368">
        <w:rPr>
          <w:lang w:val="fr-FR"/>
        </w:rPr>
        <w:t xml:space="preserve">, với tư cách là </w:t>
      </w:r>
      <w:r w:rsidR="00687A22" w:rsidRPr="00BF789A">
        <w:rPr>
          <w:lang w:val="vi-VN"/>
        </w:rPr>
        <w:t xml:space="preserve">Chủ tịch </w:t>
      </w:r>
      <w:r w:rsidR="00687A22" w:rsidRPr="00802368">
        <w:rPr>
          <w:lang w:val="fr-FR"/>
        </w:rPr>
        <w:t xml:space="preserve">Nước, Bác công bố bức thư có tên là “Tìm người </w:t>
      </w:r>
      <w:r w:rsidR="00687A22" w:rsidRPr="00802368">
        <w:rPr>
          <w:i/>
          <w:lang w:val="fr-FR"/>
        </w:rPr>
        <w:t>tài đức</w:t>
      </w:r>
      <w:r w:rsidR="00687A22" w:rsidRPr="00802368">
        <w:rPr>
          <w:lang w:val="fr-FR"/>
        </w:rPr>
        <w:t xml:space="preserve">” (sau </w:t>
      </w:r>
      <w:r w:rsidR="00022CE0" w:rsidRPr="00802368">
        <w:rPr>
          <w:lang w:val="fr-FR"/>
        </w:rPr>
        <w:t xml:space="preserve">này </w:t>
      </w:r>
      <w:r w:rsidR="00687A22" w:rsidRPr="00802368">
        <w:rPr>
          <w:lang w:val="fr-FR"/>
        </w:rPr>
        <w:t xml:space="preserve">được coi là </w:t>
      </w:r>
      <w:r w:rsidR="000459F2" w:rsidRPr="00BF789A">
        <w:rPr>
          <w:lang w:val="vi-VN"/>
        </w:rPr>
        <w:t>“Chiếu cầu hiền thời Cách mạng” của Chủ tịch Hồ Chí Minh</w:t>
      </w:r>
      <w:r w:rsidR="00687A22" w:rsidRPr="00802368">
        <w:rPr>
          <w:lang w:val="fr-FR"/>
        </w:rPr>
        <w:t xml:space="preserve">). Từ đó về sau, </w:t>
      </w:r>
      <w:r>
        <w:rPr>
          <w:rFonts w:eastAsia="Times New Roman"/>
          <w:lang w:val="fr-FR"/>
        </w:rPr>
        <w:t>Người</w:t>
      </w:r>
      <w:r w:rsidR="00687A22" w:rsidRPr="00BF789A">
        <w:rPr>
          <w:rFonts w:eastAsia="Times New Roman"/>
          <w:lang w:val="fr-FR"/>
        </w:rPr>
        <w:t xml:space="preserve"> thường xuyên dùng cách diễn đạt “</w:t>
      </w:r>
      <w:r w:rsidR="00687A22" w:rsidRPr="00802368">
        <w:rPr>
          <w:b/>
          <w:i/>
          <w:lang w:val="fr-FR"/>
        </w:rPr>
        <w:t>có tài có đức</w:t>
      </w:r>
      <w:r w:rsidR="00687A22" w:rsidRPr="00BF789A">
        <w:rPr>
          <w:rFonts w:eastAsia="Times New Roman"/>
          <w:lang w:val="fr-FR"/>
        </w:rPr>
        <w:t>”</w:t>
      </w:r>
      <w:r w:rsidR="00DF13F4">
        <w:rPr>
          <w:rFonts w:eastAsia="Times New Roman"/>
          <w:lang w:val="fr-FR"/>
        </w:rPr>
        <w:t>.</w:t>
      </w:r>
      <w:r w:rsidR="00687A22" w:rsidRPr="00BF789A">
        <w:rPr>
          <w:rFonts w:eastAsia="Times New Roman"/>
          <w:lang w:val="fr-FR"/>
        </w:rPr>
        <w:t xml:space="preserve"> </w:t>
      </w:r>
      <w:r w:rsidR="00DF13F4">
        <w:rPr>
          <w:rFonts w:eastAsia="Times New Roman"/>
          <w:lang w:val="fr-FR"/>
        </w:rPr>
        <w:t>T</w:t>
      </w:r>
      <w:r w:rsidR="00DF13F4" w:rsidRPr="00BF789A">
        <w:rPr>
          <w:rFonts w:eastAsia="Times New Roman"/>
          <w:lang w:val="fr-FR"/>
        </w:rPr>
        <w:t xml:space="preserve">rong </w:t>
      </w:r>
      <w:r w:rsidR="00687A22" w:rsidRPr="00BF789A">
        <w:rPr>
          <w:rFonts w:eastAsia="Times New Roman"/>
          <w:lang w:val="fr-FR"/>
        </w:rPr>
        <w:t xml:space="preserve">15 tập </w:t>
      </w:r>
      <w:r w:rsidR="00A50840" w:rsidRPr="00A50840">
        <w:rPr>
          <w:rFonts w:eastAsia="Times New Roman"/>
          <w:lang w:val="fr-FR"/>
        </w:rPr>
        <w:t>“</w:t>
      </w:r>
      <w:r w:rsidR="00687A22" w:rsidRPr="00BF789A">
        <w:rPr>
          <w:rFonts w:eastAsia="Times New Roman"/>
          <w:lang w:val="fr-FR"/>
        </w:rPr>
        <w:t>Hồ Chí Minh toàn tập</w:t>
      </w:r>
      <w:r w:rsidRPr="00A50840">
        <w:rPr>
          <w:rFonts w:eastAsia="Times New Roman"/>
          <w:lang w:val="fr-FR"/>
        </w:rPr>
        <w:t>”</w:t>
      </w:r>
      <w:r w:rsidR="00687A22" w:rsidRPr="00BF789A">
        <w:rPr>
          <w:rFonts w:eastAsia="Times New Roman"/>
          <w:lang w:val="fr-FR"/>
        </w:rPr>
        <w:t>, cặp giá trị “tài</w:t>
      </w:r>
      <w:r w:rsidR="00DF13F4" w:rsidRPr="00BF789A">
        <w:rPr>
          <w:rFonts w:eastAsia="Times New Roman"/>
          <w:lang w:val="fr-FR"/>
        </w:rPr>
        <w:t>”</w:t>
      </w:r>
      <w:r w:rsidR="00687A22" w:rsidRPr="00BF789A">
        <w:rPr>
          <w:rFonts w:eastAsia="Times New Roman"/>
          <w:lang w:val="fr-FR"/>
        </w:rPr>
        <w:t xml:space="preserve"> và </w:t>
      </w:r>
      <w:r w:rsidR="00DF13F4" w:rsidRPr="00BF789A">
        <w:rPr>
          <w:rFonts w:eastAsia="Times New Roman"/>
          <w:lang w:val="fr-FR"/>
        </w:rPr>
        <w:t>“</w:t>
      </w:r>
      <w:r w:rsidR="00687A22" w:rsidRPr="00BF789A">
        <w:rPr>
          <w:rFonts w:eastAsia="Times New Roman"/>
          <w:lang w:val="fr-FR"/>
        </w:rPr>
        <w:t>đức” được Bác nhắc đến tổng cộng 14 lần (</w:t>
      </w:r>
      <w:r w:rsidR="00BF789A" w:rsidRPr="00BF789A">
        <w:rPr>
          <w:rFonts w:eastAsia="Times New Roman"/>
          <w:lang w:val="fr-FR"/>
        </w:rPr>
        <w:t xml:space="preserve">từ tháng </w:t>
      </w:r>
      <w:r w:rsidR="00687A22" w:rsidRPr="00802368">
        <w:rPr>
          <w:lang w:val="fr-FR"/>
        </w:rPr>
        <w:t>10-1945</w:t>
      </w:r>
      <w:r w:rsidR="00BF789A" w:rsidRPr="00802368">
        <w:rPr>
          <w:lang w:val="fr-FR"/>
        </w:rPr>
        <w:t xml:space="preserve"> đến</w:t>
      </w:r>
      <w:r w:rsidR="00687A22" w:rsidRPr="00802368">
        <w:rPr>
          <w:lang w:val="fr-FR"/>
        </w:rPr>
        <w:t xml:space="preserve"> </w:t>
      </w:r>
      <w:r w:rsidR="00687A22" w:rsidRPr="00802368">
        <w:rPr>
          <w:rFonts w:eastAsia="Times New Roman"/>
          <w:lang w:val="fr-FR"/>
        </w:rPr>
        <w:t>tháng 8-1959</w:t>
      </w:r>
      <w:r w:rsidR="00687A22" w:rsidRPr="00BF789A">
        <w:rPr>
          <w:rFonts w:eastAsia="Times New Roman"/>
          <w:lang w:val="fr-FR"/>
        </w:rPr>
        <w:t>)</w:t>
      </w:r>
      <w:r w:rsidR="00BF789A" w:rsidRPr="00BF789A">
        <w:rPr>
          <w:rFonts w:eastAsia="Times New Roman"/>
          <w:lang w:val="fr-FR"/>
        </w:rPr>
        <w:t>,</w:t>
      </w:r>
      <w:r w:rsidR="00687A22" w:rsidRPr="00BF789A">
        <w:rPr>
          <w:rFonts w:eastAsia="Times New Roman"/>
          <w:lang w:val="fr-FR"/>
        </w:rPr>
        <w:t xml:space="preserve"> </w:t>
      </w:r>
      <w:r w:rsidR="00BF789A" w:rsidRPr="00802368">
        <w:rPr>
          <w:rFonts w:eastAsia="Times New Roman"/>
          <w:lang w:val="fr-FR"/>
        </w:rPr>
        <w:t>t</w:t>
      </w:r>
      <w:r w:rsidR="00687A22" w:rsidRPr="00802368">
        <w:rPr>
          <w:rFonts w:eastAsia="Times New Roman"/>
          <w:lang w:val="fr-FR"/>
        </w:rPr>
        <w:t xml:space="preserve">rong đó có 12 lần Bác nói </w:t>
      </w:r>
      <w:r w:rsidR="00687A22" w:rsidRPr="00802368">
        <w:rPr>
          <w:rFonts w:eastAsia="Times New Roman"/>
          <w:b/>
          <w:lang w:val="fr-FR"/>
        </w:rPr>
        <w:t>tài</w:t>
      </w:r>
      <w:r w:rsidR="00687A22" w:rsidRPr="00802368">
        <w:rPr>
          <w:rFonts w:eastAsia="Times New Roman"/>
          <w:lang w:val="fr-FR"/>
        </w:rPr>
        <w:t xml:space="preserve"> trước, </w:t>
      </w:r>
      <w:r w:rsidR="00687A22" w:rsidRPr="00802368">
        <w:rPr>
          <w:rFonts w:eastAsia="Times New Roman"/>
          <w:b/>
          <w:lang w:val="fr-FR"/>
        </w:rPr>
        <w:t>đức</w:t>
      </w:r>
      <w:r w:rsidR="00687A22" w:rsidRPr="00802368">
        <w:rPr>
          <w:rFonts w:eastAsia="Times New Roman"/>
          <w:lang w:val="fr-FR"/>
        </w:rPr>
        <w:t xml:space="preserve"> sau. </w:t>
      </w:r>
      <w:r w:rsidR="00BF789A" w:rsidRPr="00802368">
        <w:rPr>
          <w:rFonts w:eastAsia="Times New Roman"/>
          <w:lang w:val="fr-FR"/>
        </w:rPr>
        <w:t>Cần hiểu rằng thứ tự trước sau ở đây không phải là thứ tự về thời gian</w:t>
      </w:r>
      <w:r w:rsidR="00041999" w:rsidRPr="00802368">
        <w:rPr>
          <w:rFonts w:eastAsia="Times New Roman"/>
          <w:lang w:val="fr-FR"/>
        </w:rPr>
        <w:t>, mà là thứ tự về</w:t>
      </w:r>
      <w:r w:rsidR="00BF789A" w:rsidRPr="00802368">
        <w:rPr>
          <w:rFonts w:eastAsia="Times New Roman"/>
          <w:lang w:val="fr-FR"/>
        </w:rPr>
        <w:t xml:space="preserve"> </w:t>
      </w:r>
      <w:r w:rsidR="00041999" w:rsidRPr="00802368">
        <w:rPr>
          <w:rFonts w:eastAsia="Times New Roman"/>
          <w:lang w:val="fr-FR"/>
        </w:rPr>
        <w:t>vai trò. Tháng 8-1959, Bác nói: “</w:t>
      </w:r>
      <w:r w:rsidR="00041999" w:rsidRPr="00802368">
        <w:rPr>
          <w:rFonts w:eastAsia="Times New Roman"/>
          <w:i/>
          <w:lang w:val="fr-FR"/>
        </w:rPr>
        <w:t>Có tài mà không có đức là hỏng. Có đức mà chỉ i, tờ thì dạy thế nào? Đức phải có trước tài</w:t>
      </w:r>
      <w:r w:rsidR="00041999" w:rsidRPr="00802368">
        <w:rPr>
          <w:rFonts w:eastAsia="Times New Roman"/>
          <w:lang w:val="fr-FR"/>
        </w:rPr>
        <w:t>” (</w:t>
      </w:r>
      <w:r w:rsidR="00041999" w:rsidRPr="00802368">
        <w:rPr>
          <w:rFonts w:eastAsia="Calibri"/>
          <w:lang w:val="fr-FR"/>
        </w:rPr>
        <w:t xml:space="preserve">2011, tập </w:t>
      </w:r>
      <w:r w:rsidR="00041999" w:rsidRPr="00802368">
        <w:rPr>
          <w:lang w:val="fr-FR"/>
        </w:rPr>
        <w:t>11, tr. 269)</w:t>
      </w:r>
      <w:r w:rsidR="00041999" w:rsidRPr="00802368">
        <w:rPr>
          <w:rFonts w:eastAsia="Times New Roman"/>
          <w:lang w:val="fr-FR"/>
        </w:rPr>
        <w:t xml:space="preserve">. Đức có trước </w:t>
      </w:r>
      <w:r w:rsidR="00DF13F4">
        <w:rPr>
          <w:rFonts w:eastAsia="Times New Roman"/>
          <w:lang w:val="fr-FR"/>
        </w:rPr>
        <w:t xml:space="preserve">là </w:t>
      </w:r>
      <w:r w:rsidR="00041999" w:rsidRPr="00802368">
        <w:rPr>
          <w:rFonts w:eastAsia="Times New Roman"/>
          <w:lang w:val="fr-FR"/>
        </w:rPr>
        <w:t xml:space="preserve">để làm nền tảng; </w:t>
      </w:r>
      <w:r>
        <w:rPr>
          <w:rFonts w:eastAsia="Times New Roman"/>
          <w:lang w:val="fr-FR"/>
        </w:rPr>
        <w:t>n</w:t>
      </w:r>
      <w:r w:rsidR="00DA7913" w:rsidRPr="00802368">
        <w:rPr>
          <w:rFonts w:eastAsia="Times New Roman"/>
          <w:lang w:val="fr-FR"/>
        </w:rPr>
        <w:t xml:space="preserve">gười </w:t>
      </w:r>
      <w:r w:rsidR="00041999" w:rsidRPr="00802368">
        <w:rPr>
          <w:rFonts w:eastAsia="Times New Roman"/>
          <w:lang w:val="fr-FR"/>
        </w:rPr>
        <w:t xml:space="preserve">đức có thể có nhiều, còn người tài thì bao giờ cũng hiếm. </w:t>
      </w:r>
      <w:r w:rsidR="00041999" w:rsidRPr="00802368">
        <w:rPr>
          <w:lang w:val="fr-FR"/>
        </w:rPr>
        <w:t xml:space="preserve">Người có đức chưa chắc có tài, mà đức thì có thể suy thoái, biến chất. </w:t>
      </w:r>
    </w:p>
    <w:p w:rsidR="00041999" w:rsidRPr="00041999" w:rsidRDefault="00041999" w:rsidP="00022CE0">
      <w:pPr>
        <w:spacing w:line="276" w:lineRule="auto"/>
        <w:rPr>
          <w:lang w:val="vi-VN"/>
        </w:rPr>
      </w:pPr>
      <w:r w:rsidRPr="00041999">
        <w:rPr>
          <w:lang w:val="fr-FR"/>
        </w:rPr>
        <w:t>S</w:t>
      </w:r>
      <w:r w:rsidRPr="00802368">
        <w:rPr>
          <w:lang w:val="fr-FR"/>
        </w:rPr>
        <w:t xml:space="preserve">au Cách mạng Tháng Tám, </w:t>
      </w:r>
      <w:r w:rsidRPr="00041999">
        <w:rPr>
          <w:lang w:val="fr-FR"/>
        </w:rPr>
        <w:t>Nhà nước</w:t>
      </w:r>
      <w:r w:rsidRPr="00802368">
        <w:rPr>
          <w:lang w:val="fr-FR"/>
        </w:rPr>
        <w:t xml:space="preserve"> buộc phải </w:t>
      </w:r>
      <w:r w:rsidRPr="00041999">
        <w:rPr>
          <w:lang w:val="fr-FR"/>
        </w:rPr>
        <w:t>bổ nhiệm</w:t>
      </w:r>
      <w:r w:rsidRPr="00802368">
        <w:rPr>
          <w:lang w:val="fr-FR"/>
        </w:rPr>
        <w:t xml:space="preserve"> </w:t>
      </w:r>
      <w:r w:rsidRPr="00041999">
        <w:rPr>
          <w:lang w:val="fr-FR"/>
        </w:rPr>
        <w:t xml:space="preserve">làm </w:t>
      </w:r>
      <w:r w:rsidRPr="00802368">
        <w:rPr>
          <w:lang w:val="fr-FR"/>
        </w:rPr>
        <w:t xml:space="preserve">cán bộ hàng loạt </w:t>
      </w:r>
      <w:r w:rsidRPr="00041999">
        <w:rPr>
          <w:lang w:val="fr-FR"/>
        </w:rPr>
        <w:t xml:space="preserve">cá nhân </w:t>
      </w:r>
      <w:r w:rsidRPr="00802368">
        <w:rPr>
          <w:lang w:val="fr-FR"/>
        </w:rPr>
        <w:t>xuất thân từ bần cố nông ít học</w:t>
      </w:r>
      <w:r w:rsidRPr="00041999">
        <w:rPr>
          <w:lang w:val="fr-FR"/>
        </w:rPr>
        <w:t xml:space="preserve">. Chỉ sau một thời gian rất ngắn, trong số họ đã </w:t>
      </w:r>
      <w:r w:rsidR="00022CE0" w:rsidRPr="00802368">
        <w:rPr>
          <w:lang w:val="fr-FR"/>
        </w:rPr>
        <w:t xml:space="preserve">nảy sinh </w:t>
      </w:r>
      <w:r w:rsidRPr="00802368">
        <w:rPr>
          <w:lang w:val="fr-FR"/>
        </w:rPr>
        <w:t>hàng loạt thói hư tật xấu. Tháng 10-1947, Bác đã phải đích thân viết tài liệu hướng dẫn “</w:t>
      </w:r>
      <w:r w:rsidRPr="00802368">
        <w:rPr>
          <w:i/>
          <w:lang w:val="fr-FR"/>
        </w:rPr>
        <w:t xml:space="preserve">Sửa đổi lối </w:t>
      </w:r>
      <w:r w:rsidRPr="00802368">
        <w:rPr>
          <w:rFonts w:eastAsia="Times New Roman"/>
          <w:i/>
          <w:lang w:val="fr-FR"/>
        </w:rPr>
        <w:t>làm</w:t>
      </w:r>
      <w:r w:rsidRPr="00802368">
        <w:rPr>
          <w:i/>
          <w:lang w:val="fr-FR"/>
        </w:rPr>
        <w:t xml:space="preserve"> việc</w:t>
      </w:r>
      <w:r w:rsidRPr="00802368">
        <w:rPr>
          <w:lang w:val="fr-FR"/>
        </w:rPr>
        <w:t xml:space="preserve">” (ký tên X.Y.Z.), trong đó chỉ ra hàng loạt căn bệnh </w:t>
      </w:r>
      <w:r w:rsidRPr="00802368">
        <w:rPr>
          <w:lang w:val="fr-FR"/>
        </w:rPr>
        <w:lastRenderedPageBreak/>
        <w:t xml:space="preserve">“rất nguy hiểm” tồn tại trong </w:t>
      </w:r>
      <w:r w:rsidRPr="00802368">
        <w:rPr>
          <w:lang w:val="fr-FR" w:eastAsia="zh-CN" w:bidi="hi-IN"/>
        </w:rPr>
        <w:t>hàng</w:t>
      </w:r>
      <w:r w:rsidRPr="00802368">
        <w:rPr>
          <w:lang w:val="fr-FR"/>
        </w:rPr>
        <w:t xml:space="preserve"> ngũ cán bộ. Người tài thực sự (nhân tài) thường có đức, mà tài năng một khi đã có thì không thể suy thoái </w:t>
      </w:r>
      <w:r w:rsidRPr="00802368">
        <w:rPr>
          <w:iCs/>
          <w:lang w:val="fr-FR" w:eastAsia="x-none"/>
        </w:rPr>
        <w:t>được</w:t>
      </w:r>
      <w:r w:rsidRPr="00802368">
        <w:rPr>
          <w:lang w:val="fr-FR"/>
        </w:rPr>
        <w:t xml:space="preserve">. Do vậy, </w:t>
      </w:r>
      <w:r w:rsidRPr="00802368">
        <w:rPr>
          <w:rFonts w:eastAsia="Times New Roman"/>
          <w:i/>
          <w:lang w:val="fr-FR"/>
        </w:rPr>
        <w:t>đức chỉ là điều kiện cần</w:t>
      </w:r>
      <w:r w:rsidRPr="00802368">
        <w:rPr>
          <w:rFonts w:eastAsia="Times New Roman"/>
          <w:lang w:val="fr-FR"/>
        </w:rPr>
        <w:t xml:space="preserve">, là cái nền </w:t>
      </w:r>
      <w:r w:rsidRPr="00802368">
        <w:rPr>
          <w:rFonts w:eastAsia="Times New Roman"/>
          <w:i/>
          <w:lang w:val="fr-FR"/>
        </w:rPr>
        <w:t>để trên đó phát hiện và bồi dưỡng tài năng</w:t>
      </w:r>
      <w:r w:rsidRPr="00802368">
        <w:rPr>
          <w:rFonts w:eastAsia="Times New Roman"/>
          <w:lang w:val="fr-FR"/>
        </w:rPr>
        <w:t xml:space="preserve">. Đó chính là một trong những </w:t>
      </w:r>
      <w:r w:rsidRPr="00041999">
        <w:rPr>
          <w:rFonts w:eastAsia="Times New Roman"/>
          <w:lang w:val="de-DE"/>
        </w:rPr>
        <w:t>sứ mệnh</w:t>
      </w:r>
      <w:r w:rsidRPr="00802368">
        <w:rPr>
          <w:rFonts w:eastAsia="Times New Roman"/>
          <w:lang w:val="fr-FR"/>
        </w:rPr>
        <w:t xml:space="preserve"> của triết lý giáo dục, là lý do vì sao Bác thường nói “</w:t>
      </w:r>
      <w:r w:rsidRPr="00802368">
        <w:rPr>
          <w:lang w:val="fr-FR"/>
        </w:rPr>
        <w:t>có tài, có đức</w:t>
      </w:r>
      <w:r w:rsidRPr="00802368">
        <w:rPr>
          <w:rFonts w:eastAsia="Times New Roman"/>
          <w:lang w:val="fr-FR"/>
        </w:rPr>
        <w:t>”, đặt</w:t>
      </w:r>
      <w:r w:rsidRPr="00802368">
        <w:rPr>
          <w:rFonts w:eastAsia="Times New Roman"/>
          <w:b/>
          <w:i/>
          <w:lang w:val="fr-FR"/>
        </w:rPr>
        <w:t xml:space="preserve"> tài trước đức</w:t>
      </w:r>
      <w:r w:rsidRPr="00802368">
        <w:rPr>
          <w:rFonts w:eastAsia="Times New Roman"/>
          <w:lang w:val="fr-FR"/>
        </w:rPr>
        <w:t>. Không phải ngẫu nhiên mà V.I. Lênin từng nói thẳng: “</w:t>
      </w:r>
      <w:r w:rsidRPr="00802368">
        <w:rPr>
          <w:lang w:val="fr-FR"/>
        </w:rPr>
        <w:t xml:space="preserve">Đối với chúng ta một </w:t>
      </w:r>
      <w:r w:rsidR="007338C6" w:rsidRPr="00802368">
        <w:rPr>
          <w:lang w:val="fr-FR"/>
        </w:rPr>
        <w:t>‘</w:t>
      </w:r>
      <w:r w:rsidRPr="00802368">
        <w:rPr>
          <w:lang w:val="fr-FR"/>
        </w:rPr>
        <w:t>chuyên gia khoa học và kỹ thuật</w:t>
      </w:r>
      <w:r w:rsidR="007338C6" w:rsidRPr="00802368">
        <w:rPr>
          <w:lang w:val="fr-FR"/>
        </w:rPr>
        <w:t>’</w:t>
      </w:r>
      <w:r w:rsidRPr="00802368">
        <w:rPr>
          <w:lang w:val="fr-FR"/>
        </w:rPr>
        <w:t xml:space="preserve">, dù là chuyên gia tư sản, nhưng thạo công việc của mình, thì cũng vẫn </w:t>
      </w:r>
      <w:r w:rsidRPr="00802368">
        <w:rPr>
          <w:rFonts w:eastAsia="Times New Roman"/>
          <w:i/>
          <w:lang w:val="fr-FR"/>
        </w:rPr>
        <w:t>mười lần quý hơn</w:t>
      </w:r>
      <w:r w:rsidRPr="00802368">
        <w:rPr>
          <w:lang w:val="fr-FR"/>
        </w:rPr>
        <w:t xml:space="preserve"> người đảng viên cộng sản huênh hoang”. Và “</w:t>
      </w:r>
      <w:r w:rsidRPr="00802368">
        <w:rPr>
          <w:rFonts w:eastAsia="Times New Roman"/>
          <w:lang w:val="fr-FR"/>
        </w:rPr>
        <w:t xml:space="preserve">tôi có thể </w:t>
      </w:r>
      <w:r w:rsidRPr="00802368">
        <w:rPr>
          <w:rFonts w:eastAsia="Times New Roman"/>
          <w:i/>
          <w:lang w:val="fr-FR"/>
        </w:rPr>
        <w:t>đổi hàng tá những người đó lấy một chuyên gia tư sản</w:t>
      </w:r>
      <w:r w:rsidRPr="00802368">
        <w:rPr>
          <w:rFonts w:eastAsia="Times New Roman"/>
          <w:lang w:val="fr-FR"/>
        </w:rPr>
        <w:t xml:space="preserve"> thành thạo và nghiêm túc nghiên cứu nghiệp vụ của mình</w:t>
      </w:r>
      <w:r w:rsidRPr="00802368">
        <w:rPr>
          <w:lang w:val="fr-FR"/>
        </w:rPr>
        <w:t>” (Lê-nin V.I., 2005, tr. 434-435).</w:t>
      </w:r>
    </w:p>
    <w:p w:rsidR="000459F2" w:rsidRPr="00802368" w:rsidRDefault="00DA7913" w:rsidP="00DA7913">
      <w:pPr>
        <w:spacing w:line="276" w:lineRule="auto"/>
        <w:rPr>
          <w:lang w:val="fr-FR"/>
        </w:rPr>
      </w:pPr>
      <w:r w:rsidRPr="00802368">
        <w:rPr>
          <w:rFonts w:eastAsia="Times New Roman"/>
          <w:lang w:val="vi-VN"/>
        </w:rPr>
        <w:t xml:space="preserve">Ngoài ra, khi nói đến yêu cầu về “chuẩn đầu ra”, trong </w:t>
      </w:r>
      <w:r w:rsidRPr="00802368">
        <w:rPr>
          <w:rFonts w:eastAsia="DFKai-SB" w:cs="Minion Pro"/>
          <w:spacing w:val="5"/>
          <w:lang w:val="vi-VN"/>
        </w:rPr>
        <w:t xml:space="preserve">văn hóa </w:t>
      </w:r>
      <w:r w:rsidRPr="00802368">
        <w:rPr>
          <w:rFonts w:eastAsia="Times New Roman"/>
          <w:lang w:val="vi-VN"/>
        </w:rPr>
        <w:t xml:space="preserve">học đường Việt Nam còn có cụm từ </w:t>
      </w:r>
      <w:r w:rsidRPr="00DA7913">
        <w:rPr>
          <w:rFonts w:eastAsia="Times New Roman"/>
          <w:lang w:val="fr-FR"/>
        </w:rPr>
        <w:t>“</w:t>
      </w:r>
      <w:r w:rsidRPr="00483D7E">
        <w:rPr>
          <w:rFonts w:eastAsia="Times New Roman"/>
          <w:i/>
          <w:lang w:val="fr-FR"/>
        </w:rPr>
        <w:t>hồng và chuyên</w:t>
      </w:r>
      <w:r w:rsidRPr="00DA7913">
        <w:rPr>
          <w:rFonts w:eastAsia="Times New Roman"/>
          <w:lang w:val="fr-FR"/>
        </w:rPr>
        <w:t>”</w:t>
      </w:r>
      <w:r>
        <w:rPr>
          <w:rFonts w:eastAsia="Times New Roman"/>
          <w:lang w:val="fr-FR"/>
        </w:rPr>
        <w:t>.</w:t>
      </w:r>
      <w:r w:rsidRPr="00802368">
        <w:rPr>
          <w:rFonts w:eastAsia="Times New Roman"/>
          <w:lang w:val="vi-VN"/>
        </w:rPr>
        <w:t xml:space="preserve"> Trong </w:t>
      </w:r>
      <w:r w:rsidRPr="00802368">
        <w:rPr>
          <w:lang w:val="vi-VN" w:eastAsia="zh-CN" w:bidi="hi-IN"/>
        </w:rPr>
        <w:t>suốt</w:t>
      </w:r>
      <w:r w:rsidRPr="00802368">
        <w:rPr>
          <w:rFonts w:eastAsia="Times New Roman"/>
          <w:lang w:val="vi-VN"/>
        </w:rPr>
        <w:t xml:space="preserve"> cuộc đời của Bác thể hiện qua 15 tập “Hồ Chí Minh toàn tập”, Bác chỉ nhắc đến cụm từ </w:t>
      </w:r>
      <w:r w:rsidRPr="00DA7913">
        <w:rPr>
          <w:rFonts w:eastAsia="Times New Roman"/>
          <w:lang w:val="fr-FR"/>
        </w:rPr>
        <w:t>“</w:t>
      </w:r>
      <w:r>
        <w:rPr>
          <w:rFonts w:eastAsia="Times New Roman"/>
          <w:lang w:val="fr-FR"/>
        </w:rPr>
        <w:t>hồng và chuyên</w:t>
      </w:r>
      <w:r w:rsidRPr="00DA7913">
        <w:rPr>
          <w:rFonts w:eastAsia="Times New Roman"/>
          <w:lang w:val="fr-FR"/>
        </w:rPr>
        <w:t>”</w:t>
      </w:r>
      <w:r w:rsidRPr="00802368">
        <w:rPr>
          <w:rFonts w:eastAsia="Times New Roman"/>
          <w:lang w:val="vi-VN"/>
        </w:rPr>
        <w:t xml:space="preserve"> duy nhất một lần </w:t>
      </w:r>
      <w:r w:rsidR="007338C6" w:rsidRPr="00802368">
        <w:rPr>
          <w:rFonts w:eastAsia="Times New Roman"/>
          <w:lang w:val="vi-VN"/>
        </w:rPr>
        <w:t xml:space="preserve">vào cuối đời, </w:t>
      </w:r>
      <w:r w:rsidRPr="00041999">
        <w:rPr>
          <w:rFonts w:eastAsia="Times New Roman"/>
          <w:lang w:val="fr-FR"/>
        </w:rPr>
        <w:t xml:space="preserve">trong Di chúc. </w:t>
      </w:r>
      <w:r w:rsidRPr="00041999">
        <w:rPr>
          <w:lang w:val="fr-FR"/>
        </w:rPr>
        <w:t xml:space="preserve">Điều này có thể hiểu được: Cặp “tài </w:t>
      </w:r>
      <w:r w:rsidR="007338C6">
        <w:rPr>
          <w:lang w:val="fr-FR"/>
        </w:rPr>
        <w:t>và</w:t>
      </w:r>
      <w:r w:rsidRPr="00041999">
        <w:rPr>
          <w:lang w:val="fr-FR"/>
        </w:rPr>
        <w:t xml:space="preserve"> đức” là hai giá trị truyền thống của </w:t>
      </w:r>
      <w:r w:rsidRPr="00802368">
        <w:rPr>
          <w:lang w:val="fr-FR" w:eastAsia="zh-CN" w:bidi="hi-IN"/>
        </w:rPr>
        <w:t>văn</w:t>
      </w:r>
      <w:r w:rsidRPr="00041999">
        <w:rPr>
          <w:lang w:val="fr-FR"/>
        </w:rPr>
        <w:t xml:space="preserve"> hóa Việt Nam; còn “</w:t>
      </w:r>
      <w:r w:rsidRPr="00041999">
        <w:rPr>
          <w:rFonts w:eastAsia="Times New Roman"/>
          <w:lang w:val="fr-FR"/>
        </w:rPr>
        <w:t>hồng và chuyên</w:t>
      </w:r>
      <w:r w:rsidR="007338C6">
        <w:rPr>
          <w:lang w:val="fr-FR"/>
        </w:rPr>
        <w:t>”</w:t>
      </w:r>
      <w:r w:rsidRPr="00041999">
        <w:rPr>
          <w:lang w:val="fr-FR"/>
        </w:rPr>
        <w:t xml:space="preserve"> là cặp khái niệm </w:t>
      </w:r>
      <w:r w:rsidR="00483D7E" w:rsidRPr="00041999">
        <w:rPr>
          <w:lang w:val="fr-FR"/>
        </w:rPr>
        <w:t xml:space="preserve">của cách mạng </w:t>
      </w:r>
      <w:r w:rsidRPr="00041999">
        <w:rPr>
          <w:lang w:val="fr-FR"/>
        </w:rPr>
        <w:t xml:space="preserve">Trung Quốc, từ Trung Quốc </w:t>
      </w:r>
      <w:r w:rsidR="00483D7E">
        <w:rPr>
          <w:lang w:val="fr-FR"/>
        </w:rPr>
        <w:t>nhậ</w:t>
      </w:r>
      <w:r w:rsidR="007338C6">
        <w:rPr>
          <w:lang w:val="fr-FR"/>
        </w:rPr>
        <w:t>p khẩu vào</w:t>
      </w:r>
      <w:r w:rsidRPr="00041999">
        <w:rPr>
          <w:lang w:val="fr-FR"/>
        </w:rPr>
        <w:t xml:space="preserve"> Việt Nam </w:t>
      </w:r>
      <w:r w:rsidR="00483D7E">
        <w:rPr>
          <w:lang w:val="fr-FR"/>
        </w:rPr>
        <w:t xml:space="preserve">trong </w:t>
      </w:r>
      <w:r w:rsidRPr="00041999">
        <w:rPr>
          <w:lang w:val="fr-FR"/>
        </w:rPr>
        <w:t>nửa sau những năm 1950</w:t>
      </w:r>
      <w:r w:rsidR="007338C6">
        <w:rPr>
          <w:lang w:val="fr-FR"/>
        </w:rPr>
        <w:t xml:space="preserve"> và phổ biến </w:t>
      </w:r>
      <w:r w:rsidR="00483D7E">
        <w:rPr>
          <w:lang w:val="fr-FR"/>
        </w:rPr>
        <w:t xml:space="preserve">vào </w:t>
      </w:r>
      <w:r w:rsidR="00022CE0" w:rsidRPr="00041999">
        <w:rPr>
          <w:lang w:val="fr-FR"/>
        </w:rPr>
        <w:t xml:space="preserve">những năm </w:t>
      </w:r>
      <w:r w:rsidR="00022CE0">
        <w:rPr>
          <w:lang w:val="fr-FR"/>
        </w:rPr>
        <w:t>1960, khi</w:t>
      </w:r>
      <w:r w:rsidR="007338C6">
        <w:rPr>
          <w:lang w:val="fr-FR"/>
        </w:rPr>
        <w:t xml:space="preserve"> ở </w:t>
      </w:r>
      <w:r w:rsidR="007338C6" w:rsidRPr="007338C6">
        <w:rPr>
          <w:lang w:val="fr-FR"/>
        </w:rPr>
        <w:t>Trung Quốc</w:t>
      </w:r>
      <w:r w:rsidR="007338C6">
        <w:rPr>
          <w:lang w:val="fr-FR"/>
        </w:rPr>
        <w:t xml:space="preserve"> diễn ra cách mạng </w:t>
      </w:r>
      <w:r w:rsidR="007338C6" w:rsidRPr="007338C6">
        <w:rPr>
          <w:noProof/>
          <w:lang w:val="fr-FR"/>
        </w:rPr>
        <w:t>văn hóa</w:t>
      </w:r>
      <w:r w:rsidRPr="00041999">
        <w:rPr>
          <w:lang w:val="fr-FR"/>
        </w:rPr>
        <w:t>.</w:t>
      </w:r>
    </w:p>
    <w:p w:rsidR="00687A22" w:rsidRPr="00802368" w:rsidRDefault="00914F97" w:rsidP="00DF13F4">
      <w:pPr>
        <w:spacing w:line="276" w:lineRule="auto"/>
        <w:rPr>
          <w:lang w:val="vi-VN"/>
        </w:rPr>
      </w:pPr>
      <w:r>
        <w:rPr>
          <w:b/>
          <w:lang w:val="fr-FR"/>
        </w:rPr>
        <w:t>3</w:t>
      </w:r>
      <w:r w:rsidR="007338C6" w:rsidRPr="00802368">
        <w:rPr>
          <w:b/>
          <w:lang w:val="fr-FR"/>
        </w:rPr>
        <w:t xml:space="preserve">.3. </w:t>
      </w:r>
      <w:r w:rsidR="00483D7E" w:rsidRPr="00802368">
        <w:rPr>
          <w:bCs/>
          <w:lang w:val="fr-FR"/>
        </w:rPr>
        <w:t xml:space="preserve">Để có con người sáng tạo, </w:t>
      </w:r>
      <w:r w:rsidR="00B05996" w:rsidRPr="00802368">
        <w:rPr>
          <w:bCs/>
          <w:lang w:val="fr-FR"/>
        </w:rPr>
        <w:t xml:space="preserve">cần </w:t>
      </w:r>
      <w:r w:rsidR="002B5F34" w:rsidRPr="00E821D5">
        <w:rPr>
          <w:iCs/>
          <w:lang w:val="fr-FR"/>
        </w:rPr>
        <w:t xml:space="preserve">coi trọng </w:t>
      </w:r>
      <w:r w:rsidR="002B5F34" w:rsidRPr="002B5F34">
        <w:rPr>
          <w:b/>
          <w:bCs/>
          <w:i/>
          <w:lang w:val="fr-FR"/>
        </w:rPr>
        <w:t>bản lĩnh</w:t>
      </w:r>
      <w:r w:rsidR="002B5F34">
        <w:rPr>
          <w:bCs/>
          <w:lang w:val="fr-FR"/>
        </w:rPr>
        <w:t>,</w:t>
      </w:r>
      <w:r w:rsidR="002B5F34" w:rsidRPr="00802368">
        <w:rPr>
          <w:b/>
          <w:i/>
          <w:lang w:val="fr-FR"/>
        </w:rPr>
        <w:t xml:space="preserve"> </w:t>
      </w:r>
      <w:r w:rsidR="00B05996" w:rsidRPr="002B5F34">
        <w:t>đề cao</w:t>
      </w:r>
      <w:r w:rsidR="00B05996" w:rsidRPr="00802368">
        <w:rPr>
          <w:b/>
          <w:lang w:val="fr-FR"/>
        </w:rPr>
        <w:t xml:space="preserve"> </w:t>
      </w:r>
      <w:r w:rsidR="00B05996" w:rsidRPr="00802368">
        <w:rPr>
          <w:b/>
          <w:i/>
          <w:lang w:val="fr-FR"/>
        </w:rPr>
        <w:t>dân chủ</w:t>
      </w:r>
      <w:r w:rsidR="00B05996" w:rsidRPr="00802368">
        <w:rPr>
          <w:lang w:val="fr-FR"/>
        </w:rPr>
        <w:t xml:space="preserve"> trong giáo dụ</w:t>
      </w:r>
      <w:r w:rsidR="002B5F34">
        <w:rPr>
          <w:lang w:val="fr-FR"/>
        </w:rPr>
        <w:t>c.</w:t>
      </w:r>
      <w:r w:rsidR="00B05996" w:rsidRPr="00802368">
        <w:rPr>
          <w:lang w:val="fr-FR"/>
        </w:rPr>
        <w:t xml:space="preserve"> </w:t>
      </w:r>
      <w:r w:rsidR="00E821D5">
        <w:rPr>
          <w:bCs/>
          <w:lang w:val="fr-FR"/>
        </w:rPr>
        <w:t>Thiếu bản lĩnh</w:t>
      </w:r>
      <w:r w:rsidR="00E821D5" w:rsidRPr="00802368">
        <w:rPr>
          <w:bCs/>
          <w:lang w:val="fr-FR"/>
        </w:rPr>
        <w:t xml:space="preserve"> </w:t>
      </w:r>
      <w:r w:rsidR="00E821D5">
        <w:rPr>
          <w:bCs/>
          <w:lang w:val="fr-FR"/>
        </w:rPr>
        <w:t xml:space="preserve">thì không thể nào sáng tạo. </w:t>
      </w:r>
      <w:r w:rsidR="002B5F34">
        <w:t xml:space="preserve">Trong cuộc </w:t>
      </w:r>
      <w:r w:rsidR="002B5F34" w:rsidRPr="00240988">
        <w:rPr>
          <w:lang w:val="pt-BR"/>
        </w:rPr>
        <w:t xml:space="preserve">khảo sát </w:t>
      </w:r>
      <w:r w:rsidR="002B5F34">
        <w:rPr>
          <w:lang w:val="pt-BR"/>
        </w:rPr>
        <w:t xml:space="preserve">về </w:t>
      </w:r>
      <w:r w:rsidR="002B5F34" w:rsidRPr="00E821D5">
        <w:rPr>
          <w:szCs w:val="28"/>
          <w:lang w:val="vi-VN"/>
        </w:rPr>
        <w:t>triết lý giáo dục</w:t>
      </w:r>
      <w:r w:rsidR="002B5F34">
        <w:rPr>
          <w:lang w:val="pt-BR"/>
        </w:rPr>
        <w:t xml:space="preserve"> </w:t>
      </w:r>
      <w:r w:rsidR="002B5F34" w:rsidRPr="00240988">
        <w:rPr>
          <w:lang w:val="pt-BR"/>
        </w:rPr>
        <w:t>năm 2020</w:t>
      </w:r>
      <w:r w:rsidR="002B5F34">
        <w:rPr>
          <w:lang w:val="pt-BR"/>
        </w:rPr>
        <w:t>, bệnh</w:t>
      </w:r>
      <w:r w:rsidR="002B5F34" w:rsidRPr="00240988">
        <w:rPr>
          <w:lang w:val="pt-BR"/>
        </w:rPr>
        <w:t xml:space="preserve"> </w:t>
      </w:r>
      <w:r w:rsidR="002B5F34">
        <w:rPr>
          <w:lang w:val="pt-BR"/>
        </w:rPr>
        <w:t>t</w:t>
      </w:r>
      <w:r w:rsidR="002B5F34">
        <w:rPr>
          <w:bCs/>
          <w:lang w:val="fr-FR"/>
        </w:rPr>
        <w:t>hiếu bản lĩnh</w:t>
      </w:r>
      <w:r w:rsidR="002B5F34" w:rsidRPr="00802368">
        <w:rPr>
          <w:bCs/>
          <w:lang w:val="fr-FR"/>
        </w:rPr>
        <w:t xml:space="preserve"> </w:t>
      </w:r>
      <w:r w:rsidR="002B5F34">
        <w:rPr>
          <w:bCs/>
          <w:lang w:val="fr-FR"/>
        </w:rPr>
        <w:t xml:space="preserve">đứng thứ ba </w:t>
      </w:r>
      <w:r w:rsidR="007C113D">
        <w:rPr>
          <w:bCs/>
          <w:lang w:val="fr-FR"/>
        </w:rPr>
        <w:t>(</w:t>
      </w:r>
      <w:r w:rsidR="002B5F34">
        <w:rPr>
          <w:bCs/>
          <w:lang w:val="fr-FR"/>
        </w:rPr>
        <w:t>chiếm 71,2%</w:t>
      </w:r>
      <w:r w:rsidR="007C113D">
        <w:rPr>
          <w:bCs/>
          <w:lang w:val="fr-FR"/>
        </w:rPr>
        <w:t>)</w:t>
      </w:r>
      <w:r w:rsidR="002B5F34">
        <w:rPr>
          <w:bCs/>
          <w:lang w:val="fr-FR"/>
        </w:rPr>
        <w:t xml:space="preserve">. </w:t>
      </w:r>
      <w:r w:rsidR="007C113D" w:rsidRPr="007C113D">
        <w:rPr>
          <w:bCs/>
          <w:lang w:val="fr-FR"/>
        </w:rPr>
        <w:t>Dân chủ</w:t>
      </w:r>
      <w:r w:rsidR="007C113D" w:rsidRPr="00802368">
        <w:rPr>
          <w:lang w:val="fr-FR"/>
        </w:rPr>
        <w:t xml:space="preserve"> </w:t>
      </w:r>
      <w:r w:rsidR="007C113D">
        <w:rPr>
          <w:lang w:val="fr-FR"/>
        </w:rPr>
        <w:t>và b</w:t>
      </w:r>
      <w:r w:rsidR="007C113D" w:rsidRPr="007C113D">
        <w:rPr>
          <w:bCs/>
          <w:lang w:val="fr-FR"/>
        </w:rPr>
        <w:t>ản lĩnh</w:t>
      </w:r>
      <w:r w:rsidR="007C113D">
        <w:rPr>
          <w:bCs/>
          <w:lang w:val="fr-FR"/>
        </w:rPr>
        <w:t xml:space="preserve"> là</w:t>
      </w:r>
      <w:r w:rsidR="007C113D" w:rsidRPr="007C113D">
        <w:rPr>
          <w:bCs/>
          <w:lang w:val="fr-FR"/>
        </w:rPr>
        <w:t xml:space="preserve"> </w:t>
      </w:r>
      <w:r w:rsidR="007C113D">
        <w:rPr>
          <w:bCs/>
          <w:lang w:val="fr-FR"/>
        </w:rPr>
        <w:t>nền tảng c</w:t>
      </w:r>
      <w:r w:rsidR="002B5F34">
        <w:rPr>
          <w:bCs/>
          <w:lang w:val="fr-FR"/>
        </w:rPr>
        <w:t xml:space="preserve">ần </w:t>
      </w:r>
      <w:r w:rsidR="007C113D">
        <w:rPr>
          <w:bCs/>
          <w:lang w:val="fr-FR"/>
        </w:rPr>
        <w:t xml:space="preserve">và đủ cho </w:t>
      </w:r>
      <w:r w:rsidR="002B5F34" w:rsidRPr="00802368">
        <w:rPr>
          <w:b/>
          <w:bCs/>
          <w:i/>
          <w:lang w:val="fr-FR"/>
        </w:rPr>
        <w:t>tư duy phản biện</w:t>
      </w:r>
      <w:r w:rsidR="002B5F34" w:rsidRPr="00802368">
        <w:rPr>
          <w:b/>
          <w:bCs/>
          <w:lang w:val="fr-FR"/>
        </w:rPr>
        <w:t xml:space="preserve">, </w:t>
      </w:r>
      <w:r w:rsidR="002B5F34" w:rsidRPr="00802368">
        <w:rPr>
          <w:b/>
          <w:bCs/>
          <w:i/>
          <w:lang w:val="fr-FR"/>
        </w:rPr>
        <w:t>khai phóng</w:t>
      </w:r>
      <w:r w:rsidR="007C113D">
        <w:rPr>
          <w:b/>
          <w:bCs/>
          <w:i/>
          <w:lang w:val="fr-FR"/>
        </w:rPr>
        <w:t xml:space="preserve"> </w:t>
      </w:r>
      <w:r w:rsidR="007C113D" w:rsidRPr="007C113D">
        <w:rPr>
          <w:bCs/>
        </w:rPr>
        <w:t>phát triển</w:t>
      </w:r>
      <w:r w:rsidR="00483D7E" w:rsidRPr="00802368">
        <w:rPr>
          <w:bCs/>
          <w:lang w:val="fr-FR"/>
        </w:rPr>
        <w:t xml:space="preserve">. </w:t>
      </w:r>
      <w:r w:rsidR="007C113D" w:rsidRPr="007C113D">
        <w:rPr>
          <w:bCs/>
          <w:lang w:val="fr-FR"/>
        </w:rPr>
        <w:t xml:space="preserve">Tư duy phản biện, khai phóng </w:t>
      </w:r>
      <w:r w:rsidR="007C113D">
        <w:rPr>
          <w:bCs/>
          <w:lang w:val="fr-FR"/>
        </w:rPr>
        <w:t xml:space="preserve">đến lượt mình là điều kiện cần cho sự </w:t>
      </w:r>
      <w:r w:rsidR="007C113D" w:rsidRPr="00802368">
        <w:rPr>
          <w:bCs/>
          <w:lang w:val="fr-FR"/>
        </w:rPr>
        <w:t>sáng tạo</w:t>
      </w:r>
      <w:r w:rsidR="007C113D">
        <w:rPr>
          <w:bCs/>
          <w:lang w:val="fr-FR"/>
        </w:rPr>
        <w:t>.</w:t>
      </w:r>
      <w:r w:rsidR="007C113D" w:rsidRPr="002B5F34">
        <w:rPr>
          <w:bCs/>
          <w:lang w:val="fr-FR"/>
        </w:rPr>
        <w:t xml:space="preserve"> Tư </w:t>
      </w:r>
      <w:r w:rsidR="002B5F34" w:rsidRPr="002B5F34">
        <w:rPr>
          <w:bCs/>
          <w:lang w:val="fr-FR"/>
        </w:rPr>
        <w:t>duy phản biện</w:t>
      </w:r>
      <w:r w:rsidR="002B5F34">
        <w:rPr>
          <w:bCs/>
          <w:lang w:val="fr-FR"/>
        </w:rPr>
        <w:t xml:space="preserve"> đứng </w:t>
      </w:r>
      <w:r w:rsidR="007C113D">
        <w:rPr>
          <w:bCs/>
          <w:lang w:val="fr-FR"/>
        </w:rPr>
        <w:t xml:space="preserve">ở vị trí </w:t>
      </w:r>
      <w:r w:rsidR="002B5F34">
        <w:rPr>
          <w:bCs/>
          <w:lang w:val="fr-FR"/>
        </w:rPr>
        <w:t>thứ</w:t>
      </w:r>
      <w:r w:rsidR="007C113D">
        <w:rPr>
          <w:bCs/>
          <w:lang w:val="fr-FR"/>
        </w:rPr>
        <w:t xml:space="preserve"> tám</w:t>
      </w:r>
      <w:r w:rsidR="002B5F34">
        <w:rPr>
          <w:bCs/>
          <w:lang w:val="fr-FR"/>
        </w:rPr>
        <w:t xml:space="preserve"> </w:t>
      </w:r>
      <w:r w:rsidR="007C113D">
        <w:rPr>
          <w:bCs/>
          <w:lang w:val="fr-FR"/>
        </w:rPr>
        <w:t>(</w:t>
      </w:r>
      <w:r w:rsidR="002B5F34">
        <w:rPr>
          <w:bCs/>
          <w:lang w:val="fr-FR"/>
        </w:rPr>
        <w:t>chiếm 61</w:t>
      </w:r>
      <w:r w:rsidR="00DF13F4">
        <w:rPr>
          <w:bCs/>
          <w:lang w:val="fr-FR"/>
        </w:rPr>
        <w:t>,</w:t>
      </w:r>
      <w:r w:rsidR="002B5F34">
        <w:rPr>
          <w:bCs/>
          <w:lang w:val="fr-FR"/>
        </w:rPr>
        <w:t>8%</w:t>
      </w:r>
      <w:r w:rsidR="00DF13F4">
        <w:rPr>
          <w:bCs/>
          <w:lang w:val="fr-FR"/>
        </w:rPr>
        <w:t>),</w:t>
      </w:r>
      <w:r w:rsidR="007C113D">
        <w:rPr>
          <w:bCs/>
          <w:lang w:val="fr-FR"/>
        </w:rPr>
        <w:t xml:space="preserve"> tính </w:t>
      </w:r>
      <w:r w:rsidR="007C113D" w:rsidRPr="00802368">
        <w:rPr>
          <w:bCs/>
          <w:lang w:val="fr-FR"/>
        </w:rPr>
        <w:t>sáng tạo</w:t>
      </w:r>
      <w:r w:rsidR="007C113D" w:rsidRPr="002B5F34">
        <w:rPr>
          <w:bCs/>
          <w:lang w:val="fr-FR"/>
        </w:rPr>
        <w:t xml:space="preserve"> </w:t>
      </w:r>
      <w:r w:rsidR="007C113D">
        <w:rPr>
          <w:bCs/>
          <w:lang w:val="fr-FR"/>
        </w:rPr>
        <w:t>đứng thứ ba (chiế</w:t>
      </w:r>
      <w:r w:rsidR="00DF13F4">
        <w:rPr>
          <w:bCs/>
          <w:lang w:val="fr-FR"/>
        </w:rPr>
        <w:t>m 75,5%) trong danh sách</w:t>
      </w:r>
      <w:r w:rsidR="002B5F34" w:rsidRPr="00802368">
        <w:rPr>
          <w:bCs/>
          <w:lang w:val="fr-FR"/>
        </w:rPr>
        <w:t xml:space="preserve"> </w:t>
      </w:r>
      <w:r w:rsidR="00DF13F4">
        <w:rPr>
          <w:bCs/>
          <w:lang w:val="fr-FR"/>
        </w:rPr>
        <w:t>các</w:t>
      </w:r>
      <w:r w:rsidR="00DF13F4" w:rsidRPr="002B5F34">
        <w:rPr>
          <w:bCs/>
          <w:lang w:val="fr-FR"/>
        </w:rPr>
        <w:t xml:space="preserve"> năng lực </w:t>
      </w:r>
      <w:r w:rsidR="00DF13F4">
        <w:rPr>
          <w:bCs/>
          <w:lang w:val="fr-FR"/>
        </w:rPr>
        <w:t>mà học sinh - sinh viên</w:t>
      </w:r>
      <w:r w:rsidR="00DF13F4" w:rsidRPr="002B5F34">
        <w:rPr>
          <w:bCs/>
          <w:lang w:val="fr-FR"/>
        </w:rPr>
        <w:t xml:space="preserve"> Việt Nam cần có để vào đời</w:t>
      </w:r>
      <w:r w:rsidR="00DF13F4">
        <w:rPr>
          <w:bCs/>
          <w:lang w:val="fr-FR"/>
        </w:rPr>
        <w:t xml:space="preserve">. </w:t>
      </w:r>
      <w:r w:rsidR="007C113D">
        <w:rPr>
          <w:bCs/>
          <w:lang w:val="fr-FR"/>
        </w:rPr>
        <w:t xml:space="preserve">Để </w:t>
      </w:r>
      <w:r w:rsidR="007C113D" w:rsidRPr="007C113D">
        <w:rPr>
          <w:bCs/>
        </w:rPr>
        <w:t>phát triển</w:t>
      </w:r>
      <w:r w:rsidR="007C113D">
        <w:rPr>
          <w:bCs/>
          <w:lang w:val="fr-FR"/>
        </w:rPr>
        <w:t xml:space="preserve"> </w:t>
      </w:r>
      <w:r w:rsidR="00B14117" w:rsidRPr="00B14117">
        <w:rPr>
          <w:bCs/>
          <w:lang w:val="fr-FR"/>
        </w:rPr>
        <w:t xml:space="preserve">năng lực sáng tạo và </w:t>
      </w:r>
      <w:r w:rsidR="007C113D">
        <w:rPr>
          <w:bCs/>
          <w:lang w:val="fr-FR"/>
        </w:rPr>
        <w:t>t</w:t>
      </w:r>
      <w:r w:rsidR="007C113D" w:rsidRPr="002B5F34">
        <w:rPr>
          <w:bCs/>
          <w:lang w:val="fr-FR"/>
        </w:rPr>
        <w:t>ư duy phản biện</w:t>
      </w:r>
      <w:r w:rsidR="007C113D">
        <w:rPr>
          <w:bCs/>
          <w:lang w:val="fr-FR"/>
        </w:rPr>
        <w:t>, cần</w:t>
      </w:r>
      <w:r w:rsidR="007C113D" w:rsidRPr="002B5F34">
        <w:rPr>
          <w:bCs/>
          <w:lang w:val="fr-FR"/>
        </w:rPr>
        <w:t xml:space="preserve"> </w:t>
      </w:r>
      <w:r w:rsidR="007C113D" w:rsidRPr="00802368">
        <w:rPr>
          <w:bCs/>
          <w:lang w:val="fr-FR"/>
        </w:rPr>
        <w:t xml:space="preserve">chống việc nhồi nhét kiến thức, </w:t>
      </w:r>
      <w:r w:rsidR="007C113D" w:rsidRPr="002B5F34">
        <w:rPr>
          <w:bCs/>
          <w:lang w:val="fr-FR"/>
        </w:rPr>
        <w:t xml:space="preserve">chống </w:t>
      </w:r>
      <w:r w:rsidR="007C113D" w:rsidRPr="00802368">
        <w:rPr>
          <w:b/>
          <w:bCs/>
          <w:i/>
          <w:lang w:val="fr-FR"/>
        </w:rPr>
        <w:t>học thuộc lòng</w:t>
      </w:r>
      <w:r w:rsidR="007C113D">
        <w:rPr>
          <w:bCs/>
          <w:lang w:val="fr-FR"/>
        </w:rPr>
        <w:t>.</w:t>
      </w:r>
      <w:r w:rsidR="007C113D" w:rsidRPr="00802368">
        <w:rPr>
          <w:bCs/>
          <w:lang w:val="fr-FR"/>
        </w:rPr>
        <w:t xml:space="preserve"> </w:t>
      </w:r>
      <w:r w:rsidR="007C113D">
        <w:rPr>
          <w:bCs/>
          <w:lang w:val="fr-FR"/>
        </w:rPr>
        <w:t>C</w:t>
      </w:r>
      <w:r w:rsidR="008F6154" w:rsidRPr="00802368">
        <w:rPr>
          <w:bCs/>
          <w:lang w:val="fr-FR"/>
        </w:rPr>
        <w:t xml:space="preserve">ho đến nay, </w:t>
      </w:r>
      <w:r w:rsidR="00D04E82">
        <w:rPr>
          <w:bCs/>
          <w:lang w:val="fr-FR"/>
        </w:rPr>
        <w:t xml:space="preserve">cách quản lý </w:t>
      </w:r>
      <w:r w:rsidR="00D04E82" w:rsidRPr="00D04E82">
        <w:rPr>
          <w:bCs/>
          <w:lang w:val="fr-FR"/>
        </w:rPr>
        <w:t>giáo dục</w:t>
      </w:r>
      <w:r w:rsidR="00D04E82">
        <w:rPr>
          <w:bCs/>
          <w:lang w:val="fr-FR"/>
        </w:rPr>
        <w:t xml:space="preserve"> của chúng ta vẫn </w:t>
      </w:r>
      <w:r w:rsidR="007C113D">
        <w:rPr>
          <w:bCs/>
          <w:lang w:val="fr-FR"/>
        </w:rPr>
        <w:t>vô tình</w:t>
      </w:r>
      <w:r w:rsidR="00D04E82">
        <w:rPr>
          <w:bCs/>
          <w:lang w:val="fr-FR"/>
        </w:rPr>
        <w:t xml:space="preserve"> khuyến khích việc </w:t>
      </w:r>
      <w:r w:rsidR="00D04E82" w:rsidRPr="00D04E82">
        <w:rPr>
          <w:bCs/>
          <w:lang w:val="fr-FR"/>
        </w:rPr>
        <w:t>học thuộc lòng</w:t>
      </w:r>
      <w:r w:rsidR="00D04E82">
        <w:rPr>
          <w:bCs/>
          <w:lang w:val="fr-FR"/>
        </w:rPr>
        <w:t>:</w:t>
      </w:r>
      <w:r w:rsidR="00D04E82" w:rsidRPr="00802368">
        <w:rPr>
          <w:bCs/>
          <w:lang w:val="fr-FR"/>
        </w:rPr>
        <w:t xml:space="preserve"> </w:t>
      </w:r>
      <w:r w:rsidR="00A07B5A">
        <w:t xml:space="preserve">Các </w:t>
      </w:r>
      <w:r w:rsidR="00302939">
        <w:t>nhà xuất bản</w:t>
      </w:r>
      <w:r w:rsidR="00A07B5A">
        <w:t xml:space="preserve"> thì cung cấp</w:t>
      </w:r>
      <w:r w:rsidR="00A07B5A" w:rsidRPr="00B05B94">
        <w:rPr>
          <w:lang w:val="vi-VN"/>
        </w:rPr>
        <w:t xml:space="preserve"> </w:t>
      </w:r>
      <w:r w:rsidR="00A07B5A">
        <w:t xml:space="preserve">cho học sinh </w:t>
      </w:r>
      <w:r w:rsidR="00A07B5A" w:rsidRPr="00B05B94">
        <w:rPr>
          <w:lang w:val="vi-VN"/>
        </w:rPr>
        <w:t xml:space="preserve">những tuyển tập </w:t>
      </w:r>
      <w:r w:rsidR="00A07B5A">
        <w:t xml:space="preserve">các </w:t>
      </w:r>
      <w:r w:rsidR="00A07B5A" w:rsidRPr="00B05B94">
        <w:rPr>
          <w:lang w:val="vi-VN"/>
        </w:rPr>
        <w:t xml:space="preserve">bài văn mẫu, </w:t>
      </w:r>
      <w:r w:rsidR="00A07B5A">
        <w:t xml:space="preserve">trên mạng </w:t>
      </w:r>
      <w:r w:rsidR="00A07B5A" w:rsidRPr="00B05B94">
        <w:rPr>
          <w:lang w:val="vi-VN"/>
        </w:rPr>
        <w:t>có hẳn một website “vanmau.edu.vn”.</w:t>
      </w:r>
      <w:r w:rsidR="00A07B5A" w:rsidRPr="00802368">
        <w:rPr>
          <w:lang w:val="vi-VN"/>
        </w:rPr>
        <w:t xml:space="preserve"> </w:t>
      </w:r>
      <w:r w:rsidR="007C113D">
        <w:rPr>
          <w:bCs/>
          <w:lang w:val="fr-FR"/>
        </w:rPr>
        <w:t>Việc</w:t>
      </w:r>
      <w:r w:rsidR="0053371D" w:rsidRPr="00802368">
        <w:rPr>
          <w:bCs/>
          <w:lang w:val="fr-FR"/>
        </w:rPr>
        <w:t xml:space="preserve"> </w:t>
      </w:r>
      <w:r w:rsidR="0053371D" w:rsidRPr="002B5F34">
        <w:rPr>
          <w:bCs/>
          <w:lang w:val="fr-FR"/>
        </w:rPr>
        <w:t>biên</w:t>
      </w:r>
      <w:r w:rsidR="0053371D" w:rsidRPr="00B05B94">
        <w:rPr>
          <w:lang w:val="vi-VN"/>
        </w:rPr>
        <w:t xml:space="preserve"> soạn </w:t>
      </w:r>
      <w:r w:rsidR="00483D7E" w:rsidRPr="00B05B94">
        <w:rPr>
          <w:lang w:val="vi-VN"/>
        </w:rPr>
        <w:t>sách giáo khoa ở mọi cấp</w:t>
      </w:r>
      <w:r w:rsidR="007C113D">
        <w:t>,</w:t>
      </w:r>
      <w:r w:rsidR="00483D7E" w:rsidRPr="00B05B94">
        <w:rPr>
          <w:lang w:val="vi-VN"/>
        </w:rPr>
        <w:t xml:space="preserve"> từ phổ thông đến đại học</w:t>
      </w:r>
      <w:r w:rsidR="007C113D">
        <w:t>,</w:t>
      </w:r>
      <w:r w:rsidR="00483D7E" w:rsidRPr="00B05B94">
        <w:rPr>
          <w:lang w:val="vi-VN"/>
        </w:rPr>
        <w:t xml:space="preserve"> </w:t>
      </w:r>
      <w:r w:rsidR="00510423" w:rsidRPr="00802368">
        <w:rPr>
          <w:lang w:val="fr-FR"/>
        </w:rPr>
        <w:t xml:space="preserve">vẫn </w:t>
      </w:r>
      <w:r w:rsidR="007C113D" w:rsidRPr="00802368">
        <w:rPr>
          <w:bCs/>
          <w:lang w:val="fr-FR"/>
        </w:rPr>
        <w:t xml:space="preserve">phổ biến </w:t>
      </w:r>
      <w:r w:rsidR="007C113D">
        <w:rPr>
          <w:lang w:val="fr-FR"/>
        </w:rPr>
        <w:t>yêu cầu</w:t>
      </w:r>
      <w:r w:rsidR="00510423" w:rsidRPr="00802368">
        <w:rPr>
          <w:lang w:val="fr-FR"/>
        </w:rPr>
        <w:t xml:space="preserve"> </w:t>
      </w:r>
      <w:r w:rsidR="00483D7E" w:rsidRPr="00B05B94">
        <w:rPr>
          <w:lang w:val="vi-VN"/>
        </w:rPr>
        <w:t>phải ngắn gọn</w:t>
      </w:r>
      <w:r w:rsidR="00A07B5A">
        <w:t xml:space="preserve"> là</w:t>
      </w:r>
      <w:r w:rsidR="00483D7E" w:rsidRPr="00B05B94">
        <w:rPr>
          <w:lang w:val="vi-VN"/>
        </w:rPr>
        <w:t xml:space="preserve"> để </w:t>
      </w:r>
      <w:r w:rsidR="00510423" w:rsidRPr="00802368">
        <w:rPr>
          <w:lang w:val="fr-FR"/>
        </w:rPr>
        <w:t xml:space="preserve">đáp ứng </w:t>
      </w:r>
      <w:r w:rsidR="00A07B5A">
        <w:rPr>
          <w:lang w:val="fr-FR"/>
        </w:rPr>
        <w:t>nhu</w:t>
      </w:r>
      <w:r w:rsidR="00510423" w:rsidRPr="00802368">
        <w:rPr>
          <w:lang w:val="fr-FR"/>
        </w:rPr>
        <w:t xml:space="preserve"> cầu</w:t>
      </w:r>
      <w:r w:rsidR="00510423" w:rsidRPr="00B05B94">
        <w:rPr>
          <w:lang w:val="vi-VN"/>
        </w:rPr>
        <w:t xml:space="preserve"> </w:t>
      </w:r>
      <w:r w:rsidR="00483D7E" w:rsidRPr="00B05B94">
        <w:rPr>
          <w:lang w:val="vi-VN"/>
        </w:rPr>
        <w:t xml:space="preserve">học thuộc lòng. Mọi đề thi từ phổ thông đến đại học đều </w:t>
      </w:r>
      <w:r w:rsidR="00DF13F4" w:rsidRPr="00802368">
        <w:rPr>
          <w:lang w:val="fr-FR"/>
        </w:rPr>
        <w:t xml:space="preserve">vẫn </w:t>
      </w:r>
      <w:r w:rsidR="00483D7E" w:rsidRPr="00B05B94">
        <w:rPr>
          <w:lang w:val="vi-VN"/>
        </w:rPr>
        <w:t xml:space="preserve">phải có </w:t>
      </w:r>
      <w:r w:rsidR="00D04E82" w:rsidRPr="00B05B94">
        <w:rPr>
          <w:lang w:val="vi-VN"/>
        </w:rPr>
        <w:t xml:space="preserve">đáp án </w:t>
      </w:r>
      <w:r w:rsidR="00022CE0" w:rsidRPr="00B05B94">
        <w:rPr>
          <w:lang w:val="vi-VN"/>
        </w:rPr>
        <w:t>s</w:t>
      </w:r>
      <w:r w:rsidR="00D04E82">
        <w:t>ẵn</w:t>
      </w:r>
      <w:r w:rsidR="00022CE0" w:rsidRPr="00B05B94">
        <w:rPr>
          <w:lang w:val="vi-VN"/>
        </w:rPr>
        <w:t xml:space="preserve"> </w:t>
      </w:r>
      <w:r w:rsidR="00483D7E" w:rsidRPr="00B05B94">
        <w:rPr>
          <w:lang w:val="vi-VN"/>
        </w:rPr>
        <w:t xml:space="preserve">đính kèm. </w:t>
      </w:r>
      <w:r w:rsidR="00D04E82">
        <w:t xml:space="preserve">Việc chấm thi theo </w:t>
      </w:r>
      <w:r w:rsidR="00D04E82" w:rsidRPr="00B05B94">
        <w:rPr>
          <w:lang w:val="vi-VN"/>
        </w:rPr>
        <w:t xml:space="preserve">đáp án </w:t>
      </w:r>
      <w:r w:rsidR="00D04E82">
        <w:t xml:space="preserve">giết chết tư duy </w:t>
      </w:r>
      <w:r w:rsidR="00D04E82">
        <w:rPr>
          <w:bCs/>
          <w:lang w:val="fr-FR"/>
        </w:rPr>
        <w:t>sáng tạo</w:t>
      </w:r>
      <w:r w:rsidR="00D04E82" w:rsidRPr="00B05B94">
        <w:rPr>
          <w:lang w:val="vi-VN"/>
        </w:rPr>
        <w:t xml:space="preserve"> </w:t>
      </w:r>
      <w:r w:rsidR="00D04E82">
        <w:t xml:space="preserve">của </w:t>
      </w:r>
      <w:r w:rsidR="00A07B5A">
        <w:t xml:space="preserve">cả trò lẫn </w:t>
      </w:r>
      <w:r w:rsidR="00D04E82">
        <w:t xml:space="preserve">các thầy cô giáo. </w:t>
      </w:r>
      <w:r w:rsidR="00483D7E" w:rsidRPr="00B05B94">
        <w:rPr>
          <w:lang w:val="vi-VN"/>
        </w:rPr>
        <w:t xml:space="preserve">Mọi </w:t>
      </w:r>
      <w:r w:rsidR="00483D7E" w:rsidRPr="00802368">
        <w:rPr>
          <w:lang w:val="vi-VN"/>
        </w:rPr>
        <w:t>sáng tạo độc đáo</w:t>
      </w:r>
      <w:r w:rsidR="00483D7E" w:rsidRPr="00B05B94">
        <w:rPr>
          <w:lang w:val="vi-VN"/>
        </w:rPr>
        <w:t xml:space="preserve"> khác với đáp án</w:t>
      </w:r>
      <w:r w:rsidR="00483D7E" w:rsidRPr="00802368">
        <w:rPr>
          <w:lang w:val="vi-VN"/>
        </w:rPr>
        <w:t xml:space="preserve"> </w:t>
      </w:r>
      <w:r w:rsidR="00DF13F4" w:rsidRPr="00802368">
        <w:rPr>
          <w:lang w:val="vi-VN"/>
        </w:rPr>
        <w:t>b</w:t>
      </w:r>
      <w:r w:rsidR="00DF13F4">
        <w:t xml:space="preserve">uộc </w:t>
      </w:r>
      <w:r w:rsidR="00A07B5A">
        <w:t xml:space="preserve">người chấm phải cho </w:t>
      </w:r>
      <w:r w:rsidR="00A07B5A" w:rsidRPr="00802368">
        <w:rPr>
          <w:lang w:val="vi-VN"/>
        </w:rPr>
        <w:t>điểm kém</w:t>
      </w:r>
      <w:r w:rsidR="00483D7E" w:rsidRPr="00B05B94">
        <w:rPr>
          <w:lang w:val="vi-VN"/>
        </w:rPr>
        <w:t xml:space="preserve"> </w:t>
      </w:r>
      <w:r w:rsidR="00DF13F4">
        <w:t>và</w:t>
      </w:r>
      <w:r w:rsidR="00DF13F4" w:rsidRPr="00802368">
        <w:rPr>
          <w:lang w:val="vi-VN"/>
        </w:rPr>
        <w:t xml:space="preserve"> b</w:t>
      </w:r>
      <w:r w:rsidR="00DF13F4">
        <w:t xml:space="preserve">uộc người học phải nhận </w:t>
      </w:r>
      <w:r w:rsidR="00DF13F4" w:rsidRPr="00802368">
        <w:rPr>
          <w:lang w:val="vi-VN"/>
        </w:rPr>
        <w:t>điểm kém</w:t>
      </w:r>
      <w:r w:rsidR="00DF13F4">
        <w:t>.</w:t>
      </w:r>
    </w:p>
    <w:p w:rsidR="00B05996" w:rsidRDefault="00265BF9" w:rsidP="00265BF9">
      <w:pPr>
        <w:spacing w:line="276" w:lineRule="auto"/>
        <w:rPr>
          <w:lang w:val="vi-VN"/>
        </w:rPr>
      </w:pPr>
      <w:r w:rsidRPr="00802368">
        <w:rPr>
          <w:lang w:val="vi-VN"/>
        </w:rPr>
        <w:t xml:space="preserve">Đề cao quá mức </w:t>
      </w:r>
      <w:r w:rsidRPr="00802368">
        <w:rPr>
          <w:i/>
          <w:lang w:val="vi-VN"/>
        </w:rPr>
        <w:t>vai trò của người thầy</w:t>
      </w:r>
      <w:r w:rsidRPr="00802368">
        <w:rPr>
          <w:lang w:val="vi-VN"/>
        </w:rPr>
        <w:t xml:space="preserve"> có thể kéo theo</w:t>
      </w:r>
      <w:r w:rsidRPr="00B05B94">
        <w:rPr>
          <w:lang w:val="vi-VN"/>
        </w:rPr>
        <w:t xml:space="preserve"> hệ quả là một bộ phận thầy cô ngộ nhận về quyền lực của mình, dẫn đến những hiện tượng quái đản như trường hợp cô giáo </w:t>
      </w:r>
      <w:r w:rsidR="00022CE0" w:rsidRPr="00802368">
        <w:rPr>
          <w:lang w:val="vi-VN"/>
        </w:rPr>
        <w:t xml:space="preserve">này </w:t>
      </w:r>
      <w:r w:rsidRPr="00B05B94">
        <w:rPr>
          <w:lang w:val="vi-VN"/>
        </w:rPr>
        <w:t xml:space="preserve">không nói </w:t>
      </w:r>
      <w:r w:rsidR="00DF13F4">
        <w:t xml:space="preserve">câu nào </w:t>
      </w:r>
      <w:r w:rsidRPr="00B05B94">
        <w:rPr>
          <w:lang w:val="vi-VN"/>
        </w:rPr>
        <w:t xml:space="preserve">suốt ba tháng đứng lớp; cô giáo </w:t>
      </w:r>
      <w:r w:rsidR="00022CE0" w:rsidRPr="00802368">
        <w:rPr>
          <w:lang w:val="vi-VN"/>
        </w:rPr>
        <w:t xml:space="preserve">kia </w:t>
      </w:r>
      <w:r w:rsidRPr="00B05B94">
        <w:rPr>
          <w:lang w:val="vi-VN"/>
        </w:rPr>
        <w:t xml:space="preserve">bắt học sinh </w:t>
      </w:r>
      <w:r w:rsidR="004F1A8F" w:rsidRPr="00802368">
        <w:rPr>
          <w:lang w:val="vi-VN"/>
        </w:rPr>
        <w:t>s</w:t>
      </w:r>
      <w:r w:rsidRPr="00B05B94">
        <w:rPr>
          <w:lang w:val="vi-VN"/>
        </w:rPr>
        <w:t>úc miệng bằng nước vắt giẻ lau bảng...</w:t>
      </w:r>
      <w:r w:rsidRPr="00802368">
        <w:rPr>
          <w:lang w:val="vi-VN"/>
        </w:rPr>
        <w:t xml:space="preserve"> Vai trò thực sự của người thầy trong giáo dục sáng tạo là hướng dẫn người học sáng tạo và tự chịu trách nhiệm về sự </w:t>
      </w:r>
      <w:r w:rsidRPr="00802368">
        <w:rPr>
          <w:rFonts w:eastAsia="Times New Roman" w:cs="Arial"/>
          <w:color w:val="000000"/>
          <w:szCs w:val="28"/>
          <w:lang w:val="vi-VN"/>
        </w:rPr>
        <w:t>sáng tạo</w:t>
      </w:r>
      <w:r w:rsidRPr="00802368">
        <w:rPr>
          <w:lang w:val="vi-VN"/>
        </w:rPr>
        <w:t xml:space="preserve"> của mình. </w:t>
      </w:r>
      <w:r w:rsidR="00B05996" w:rsidRPr="00802368">
        <w:rPr>
          <w:i/>
          <w:lang w:val="vi-VN"/>
        </w:rPr>
        <w:t>Dân chủ trong giáo dục</w:t>
      </w:r>
      <w:r w:rsidR="00B05996" w:rsidRPr="00802368">
        <w:rPr>
          <w:lang w:val="vi-VN"/>
        </w:rPr>
        <w:t xml:space="preserve"> là dân chủ trong trao đổi và sáng tạo tri thức, </w:t>
      </w:r>
      <w:r w:rsidRPr="00802368">
        <w:rPr>
          <w:lang w:val="vi-VN"/>
        </w:rPr>
        <w:t xml:space="preserve">dân chủ phải đi cùng với pháp quyền chứ không phải thứ dân chủ </w:t>
      </w:r>
      <w:r w:rsidRPr="00B05B94">
        <w:rPr>
          <w:lang w:val="vi-VN"/>
        </w:rPr>
        <w:t xml:space="preserve">dẫn đến </w:t>
      </w:r>
      <w:r w:rsidR="009C2B7E" w:rsidRPr="00802368">
        <w:rPr>
          <w:lang w:val="vi-VN"/>
        </w:rPr>
        <w:t xml:space="preserve">rối loạn xã hội, </w:t>
      </w:r>
      <w:r w:rsidR="009C2B7E" w:rsidRPr="00B05B94">
        <w:rPr>
          <w:lang w:val="vi-VN"/>
        </w:rPr>
        <w:t xml:space="preserve">dẫn đến </w:t>
      </w:r>
      <w:r w:rsidRPr="00802368">
        <w:rPr>
          <w:lang w:val="vi-VN"/>
        </w:rPr>
        <w:t xml:space="preserve">những </w:t>
      </w:r>
      <w:r w:rsidRPr="00B05B94">
        <w:rPr>
          <w:lang w:val="vi-VN"/>
        </w:rPr>
        <w:t xml:space="preserve">sự cố </w:t>
      </w:r>
      <w:r w:rsidRPr="00802368">
        <w:rPr>
          <w:lang w:val="vi-VN"/>
        </w:rPr>
        <w:t xml:space="preserve">như </w:t>
      </w:r>
      <w:r w:rsidRPr="00B05B94">
        <w:rPr>
          <w:lang w:val="vi-VN"/>
        </w:rPr>
        <w:t>học sinh bóp cổ cô giáo, đâm thủng bụng thầy giáo</w:t>
      </w:r>
      <w:r w:rsidRPr="00802368">
        <w:rPr>
          <w:lang w:val="vi-VN"/>
        </w:rPr>
        <w:t>;</w:t>
      </w:r>
      <w:r w:rsidRPr="00B05B94">
        <w:rPr>
          <w:lang w:val="vi-VN"/>
        </w:rPr>
        <w:t xml:space="preserve"> phụ huynh xông vào </w:t>
      </w:r>
      <w:r w:rsidR="000132FD" w:rsidRPr="00B05B94">
        <w:rPr>
          <w:lang w:val="vi-VN"/>
        </w:rPr>
        <w:t xml:space="preserve">lớp </w:t>
      </w:r>
      <w:r w:rsidRPr="00B05B94">
        <w:rPr>
          <w:lang w:val="vi-VN"/>
        </w:rPr>
        <w:t xml:space="preserve">tát cô giáo, </w:t>
      </w:r>
      <w:r w:rsidR="000132FD" w:rsidRPr="00B05B94">
        <w:rPr>
          <w:lang w:val="vi-VN"/>
        </w:rPr>
        <w:t xml:space="preserve">phụ huynh </w:t>
      </w:r>
      <w:r w:rsidRPr="00B05B94">
        <w:rPr>
          <w:lang w:val="vi-VN"/>
        </w:rPr>
        <w:t>bắt cô giáo phải quỳ xin lỗi...</w:t>
      </w:r>
    </w:p>
    <w:p w:rsidR="00281475" w:rsidRPr="00000C6A" w:rsidRDefault="00914F97" w:rsidP="00000C6A">
      <w:pPr>
        <w:spacing w:line="276" w:lineRule="auto"/>
      </w:pPr>
      <w:r>
        <w:rPr>
          <w:b/>
        </w:rPr>
        <w:lastRenderedPageBreak/>
        <w:t>3</w:t>
      </w:r>
      <w:r w:rsidR="00281475" w:rsidRPr="00802368">
        <w:rPr>
          <w:b/>
          <w:lang w:val="vi-VN"/>
        </w:rPr>
        <w:t>.</w:t>
      </w:r>
      <w:r w:rsidR="00806FE9" w:rsidRPr="00802368">
        <w:rPr>
          <w:b/>
          <w:lang w:val="vi-VN"/>
        </w:rPr>
        <w:t>4</w:t>
      </w:r>
      <w:r w:rsidR="00281475" w:rsidRPr="00802368">
        <w:rPr>
          <w:b/>
          <w:lang w:val="vi-VN"/>
        </w:rPr>
        <w:t xml:space="preserve">. </w:t>
      </w:r>
      <w:r w:rsidR="00281475" w:rsidRPr="00802368">
        <w:rPr>
          <w:bCs/>
          <w:lang w:val="vi-VN"/>
        </w:rPr>
        <w:t xml:space="preserve">Để có con người sáng tạo, cần </w:t>
      </w:r>
      <w:r w:rsidR="00281475" w:rsidRPr="00802368">
        <w:rPr>
          <w:b/>
          <w:bCs/>
          <w:i/>
          <w:lang w:val="vi-VN"/>
        </w:rPr>
        <w:t>chống bệnh thành tích</w:t>
      </w:r>
      <w:r w:rsidR="006C496B" w:rsidRPr="00802368">
        <w:rPr>
          <w:b/>
          <w:bCs/>
          <w:i/>
          <w:lang w:val="vi-VN"/>
        </w:rPr>
        <w:t>,</w:t>
      </w:r>
      <w:r w:rsidR="00281475" w:rsidRPr="00802368">
        <w:rPr>
          <w:b/>
          <w:bCs/>
          <w:i/>
          <w:lang w:val="vi-VN"/>
        </w:rPr>
        <w:t xml:space="preserve"> </w:t>
      </w:r>
      <w:r w:rsidR="003E656D" w:rsidRPr="00802368">
        <w:rPr>
          <w:b/>
          <w:bCs/>
          <w:i/>
          <w:lang w:val="vi-VN"/>
        </w:rPr>
        <w:t>bệnh phong trào</w:t>
      </w:r>
      <w:r w:rsidR="006C496B" w:rsidRPr="00802368">
        <w:rPr>
          <w:b/>
          <w:bCs/>
          <w:i/>
          <w:lang w:val="vi-VN"/>
        </w:rPr>
        <w:t xml:space="preserve"> </w:t>
      </w:r>
      <w:r w:rsidR="006C496B" w:rsidRPr="00B02508">
        <w:rPr>
          <w:bCs/>
          <w:lang w:val="vi-VN"/>
        </w:rPr>
        <w:t>và</w:t>
      </w:r>
      <w:r w:rsidR="006C496B" w:rsidRPr="00802368">
        <w:rPr>
          <w:b/>
          <w:bCs/>
          <w:i/>
          <w:lang w:val="vi-VN"/>
        </w:rPr>
        <w:t xml:space="preserve"> bệnh đối phó</w:t>
      </w:r>
      <w:r w:rsidR="003E656D" w:rsidRPr="00802368">
        <w:rPr>
          <w:bCs/>
          <w:lang w:val="vi-VN"/>
        </w:rPr>
        <w:t xml:space="preserve">. </w:t>
      </w:r>
      <w:r w:rsidR="006C496B" w:rsidRPr="00802368">
        <w:rPr>
          <w:bCs/>
          <w:lang w:val="vi-VN"/>
        </w:rPr>
        <w:t>Các</w:t>
      </w:r>
      <w:r w:rsidR="003E656D" w:rsidRPr="00802368">
        <w:rPr>
          <w:bCs/>
          <w:lang w:val="vi-VN"/>
        </w:rPr>
        <w:t xml:space="preserve"> căn bệnh này có ở cả người học, phụ huynh và nhà quản lý.</w:t>
      </w:r>
      <w:r w:rsidR="00281475" w:rsidRPr="00802368">
        <w:rPr>
          <w:bCs/>
          <w:lang w:val="vi-VN"/>
        </w:rPr>
        <w:t xml:space="preserve"> </w:t>
      </w:r>
    </w:p>
    <w:p w:rsidR="003E656D" w:rsidRDefault="003E656D" w:rsidP="00C20340">
      <w:pPr>
        <w:spacing w:line="276" w:lineRule="auto"/>
        <w:rPr>
          <w:lang w:val="vi-VN"/>
        </w:rPr>
      </w:pPr>
      <w:r w:rsidRPr="00802368">
        <w:rPr>
          <w:bCs/>
          <w:lang w:val="vi-VN"/>
        </w:rPr>
        <w:t xml:space="preserve">Người </w:t>
      </w:r>
      <w:r w:rsidRPr="00802368">
        <w:rPr>
          <w:lang w:val="vi-VN"/>
        </w:rPr>
        <w:t>x</w:t>
      </w:r>
      <w:r w:rsidRPr="00B05B94">
        <w:rPr>
          <w:lang w:val="vi-VN"/>
        </w:rPr>
        <w:t xml:space="preserve">ưa đi học </w:t>
      </w:r>
      <w:r w:rsidR="006C496B" w:rsidRPr="00802368">
        <w:rPr>
          <w:lang w:val="vi-VN"/>
        </w:rPr>
        <w:t xml:space="preserve">cốt </w:t>
      </w:r>
      <w:r w:rsidRPr="00B05B94">
        <w:rPr>
          <w:lang w:val="vi-VN"/>
        </w:rPr>
        <w:t xml:space="preserve">để thi đỗ làm quan thì nay </w:t>
      </w:r>
      <w:r w:rsidR="006C496B" w:rsidRPr="00802368">
        <w:rPr>
          <w:lang w:val="vi-VN"/>
        </w:rPr>
        <w:t xml:space="preserve">tuy có động cơ học tập đúng trên lý thuyết nhưng </w:t>
      </w:r>
      <w:r w:rsidRPr="00B05B94">
        <w:rPr>
          <w:lang w:val="vi-VN"/>
        </w:rPr>
        <w:t xml:space="preserve">trên thực tế </w:t>
      </w:r>
      <w:r w:rsidR="001F431A" w:rsidRPr="00107C65">
        <w:rPr>
          <w:lang w:val="vi-VN"/>
        </w:rPr>
        <w:t>một số không</w:t>
      </w:r>
      <w:r w:rsidRPr="00B05B94">
        <w:rPr>
          <w:lang w:val="vi-VN"/>
        </w:rPr>
        <w:t xml:space="preserve"> </w:t>
      </w:r>
      <w:r w:rsidR="00107C65" w:rsidRPr="00107C65">
        <w:rPr>
          <w:lang w:val="vi-VN"/>
        </w:rPr>
        <w:t>nhỏ</w:t>
      </w:r>
      <w:r w:rsidR="001F431A" w:rsidRPr="00107C65">
        <w:rPr>
          <w:lang w:val="vi-VN"/>
        </w:rPr>
        <w:t xml:space="preserve"> người học </w:t>
      </w:r>
      <w:r w:rsidRPr="00B05B94">
        <w:rPr>
          <w:lang w:val="vi-VN"/>
        </w:rPr>
        <w:t xml:space="preserve">vẫn </w:t>
      </w:r>
      <w:r w:rsidR="001F431A" w:rsidRPr="00107C65">
        <w:rPr>
          <w:lang w:val="vi-VN"/>
        </w:rPr>
        <w:t>chỉ lo</w:t>
      </w:r>
      <w:r w:rsidRPr="00B05B94">
        <w:rPr>
          <w:lang w:val="vi-VN"/>
        </w:rPr>
        <w:t xml:space="preserve"> </w:t>
      </w:r>
      <w:r w:rsidR="00107C65" w:rsidRPr="00107C65">
        <w:rPr>
          <w:lang w:val="vi-VN"/>
        </w:rPr>
        <w:t>học để đối phó với thi cử</w:t>
      </w:r>
      <w:r w:rsidR="008E11C5" w:rsidRPr="00802368">
        <w:rPr>
          <w:lang w:val="vi-VN"/>
        </w:rPr>
        <w:t>,</w:t>
      </w:r>
      <w:r w:rsidR="008E11C5" w:rsidRPr="00107C65">
        <w:rPr>
          <w:lang w:val="vi-VN"/>
        </w:rPr>
        <w:t xml:space="preserve"> </w:t>
      </w:r>
      <w:r w:rsidR="008E11C5" w:rsidRPr="00B05B94">
        <w:rPr>
          <w:lang w:val="vi-VN"/>
        </w:rPr>
        <w:t xml:space="preserve">thi </w:t>
      </w:r>
      <w:r w:rsidR="008E11C5" w:rsidRPr="00802368">
        <w:rPr>
          <w:lang w:val="vi-VN"/>
        </w:rPr>
        <w:t xml:space="preserve">cử cốt để </w:t>
      </w:r>
      <w:r w:rsidR="008E11C5" w:rsidRPr="00B05B94">
        <w:rPr>
          <w:lang w:val="vi-VN"/>
        </w:rPr>
        <w:t>đỗ lấy bằng</w:t>
      </w:r>
      <w:r w:rsidR="00D04E82">
        <w:t>.</w:t>
      </w:r>
      <w:r w:rsidR="00107C65" w:rsidRPr="00107C65">
        <w:rPr>
          <w:lang w:val="vi-VN"/>
        </w:rPr>
        <w:t xml:space="preserve"> </w:t>
      </w:r>
      <w:r w:rsidR="00D04E82">
        <w:t>T</w:t>
      </w:r>
      <w:r w:rsidR="00107C65" w:rsidRPr="00802368">
        <w:rPr>
          <w:lang w:val="vi-VN"/>
        </w:rPr>
        <w:t xml:space="preserve">rong cuộc </w:t>
      </w:r>
      <w:r w:rsidR="00107C65" w:rsidRPr="00107C65">
        <w:rPr>
          <w:lang w:val="vi-VN"/>
        </w:rPr>
        <w:t xml:space="preserve">khảo sát </w:t>
      </w:r>
      <w:r w:rsidR="00107C65" w:rsidRPr="00802368">
        <w:rPr>
          <w:lang w:val="vi-VN"/>
        </w:rPr>
        <w:t xml:space="preserve">của chúng tôi </w:t>
      </w:r>
      <w:r w:rsidR="00107C65" w:rsidRPr="00107C65">
        <w:rPr>
          <w:lang w:val="vi-VN"/>
        </w:rPr>
        <w:t>năm 2020</w:t>
      </w:r>
      <w:r w:rsidR="00107C65" w:rsidRPr="00802368">
        <w:rPr>
          <w:lang w:val="vi-VN"/>
        </w:rPr>
        <w:t>,</w:t>
      </w:r>
      <w:r w:rsidR="00107C65" w:rsidRPr="00107C65">
        <w:rPr>
          <w:lang w:val="vi-VN"/>
        </w:rPr>
        <w:t xml:space="preserve"> </w:t>
      </w:r>
      <w:r w:rsidR="00000C6A" w:rsidRPr="00000C6A">
        <w:rPr>
          <w:bCs/>
          <w:lang w:val="vi-VN"/>
        </w:rPr>
        <w:t xml:space="preserve">bệnh thành </w:t>
      </w:r>
      <w:r w:rsidR="00000C6A" w:rsidRPr="00000C6A">
        <w:rPr>
          <w:lang w:val="vi-VN"/>
        </w:rPr>
        <w:t xml:space="preserve">tích trong giáo dục </w:t>
      </w:r>
      <w:r w:rsidR="00000C6A">
        <w:t xml:space="preserve">đứng thứ hai (chiếm 72,3%) và </w:t>
      </w:r>
      <w:r w:rsidR="00000C6A" w:rsidRPr="00000C6A">
        <w:rPr>
          <w:bCs/>
          <w:lang w:val="vi-VN"/>
        </w:rPr>
        <w:t>bệnh đối phó</w:t>
      </w:r>
      <w:r w:rsidR="00000C6A">
        <w:rPr>
          <w:bCs/>
        </w:rPr>
        <w:t xml:space="preserve"> </w:t>
      </w:r>
      <w:r w:rsidR="00000C6A">
        <w:t>đứng thứ bảy (chiếm 63,1%) trong số n</w:t>
      </w:r>
      <w:r w:rsidR="00000C6A" w:rsidRPr="00000C6A">
        <w:rPr>
          <w:lang w:val="vi-VN"/>
        </w:rPr>
        <w:t xml:space="preserve">hững tật xấu mà </w:t>
      </w:r>
      <w:r w:rsidR="00DF13F4">
        <w:rPr>
          <w:lang w:val="vi-VN"/>
        </w:rPr>
        <w:t>học sinh - sinh viên</w:t>
      </w:r>
      <w:r w:rsidR="00000C6A" w:rsidRPr="00000C6A">
        <w:rPr>
          <w:lang w:val="vi-VN"/>
        </w:rPr>
        <w:t xml:space="preserve"> Việt Nam cần tránh</w:t>
      </w:r>
      <w:r w:rsidR="00000C6A">
        <w:t xml:space="preserve">. </w:t>
      </w:r>
      <w:r w:rsidR="00000C6A" w:rsidRPr="00107C65">
        <w:rPr>
          <w:lang w:val="vi-VN"/>
        </w:rPr>
        <w:t xml:space="preserve">Trả </w:t>
      </w:r>
      <w:r w:rsidR="00107C65" w:rsidRPr="00107C65">
        <w:rPr>
          <w:lang w:val="vi-VN"/>
        </w:rPr>
        <w:t>lời câu hỏi “</w:t>
      </w:r>
      <w:r w:rsidR="00107C65" w:rsidRPr="008E11C5">
        <w:rPr>
          <w:i/>
          <w:lang w:val="vi-VN"/>
        </w:rPr>
        <w:t>Bạn thường bổ sung, củng cố kiến thức đã học theo cách nào?</w:t>
      </w:r>
      <w:r w:rsidR="00107C65" w:rsidRPr="00107C65">
        <w:rPr>
          <w:lang w:val="vi-VN"/>
        </w:rPr>
        <w:t>”</w:t>
      </w:r>
      <w:r w:rsidR="00107C65" w:rsidRPr="00802368">
        <w:rPr>
          <w:lang w:val="vi-VN"/>
        </w:rPr>
        <w:t xml:space="preserve"> thì</w:t>
      </w:r>
      <w:r w:rsidR="00107C65" w:rsidRPr="00107C65">
        <w:rPr>
          <w:lang w:val="vi-VN"/>
        </w:rPr>
        <w:t xml:space="preserve"> tỷ lệ cao nhất thuộc số những người “Ôn lại khoảng 1-2 tuần trước khi thi” </w:t>
      </w:r>
      <w:r w:rsidR="00000C6A">
        <w:rPr>
          <w:lang w:val="vi-VN"/>
        </w:rPr>
        <w:t>(</w:t>
      </w:r>
      <w:r w:rsidR="00107C65">
        <w:rPr>
          <w:lang w:val="vi-VN"/>
        </w:rPr>
        <w:t>38,6%</w:t>
      </w:r>
      <w:r w:rsidR="00000C6A">
        <w:t>)</w:t>
      </w:r>
      <w:r w:rsidR="00107C65">
        <w:rPr>
          <w:lang w:val="vi-VN"/>
        </w:rPr>
        <w:t>,</w:t>
      </w:r>
      <w:r w:rsidR="00107C65" w:rsidRPr="00107C65">
        <w:rPr>
          <w:lang w:val="vi-VN"/>
        </w:rPr>
        <w:t xml:space="preserve"> và thấp nhất thuộc số những người </w:t>
      </w:r>
      <w:r w:rsidR="00000C6A" w:rsidRPr="00107C65">
        <w:rPr>
          <w:lang w:val="vi-VN"/>
        </w:rPr>
        <w:t xml:space="preserve">ôn lại </w:t>
      </w:r>
      <w:r w:rsidR="00000C6A" w:rsidRPr="00802368">
        <w:rPr>
          <w:lang w:val="vi-VN"/>
        </w:rPr>
        <w:t>mọi lúc</w:t>
      </w:r>
      <w:r w:rsidR="00000C6A">
        <w:t>, tức là</w:t>
      </w:r>
      <w:r w:rsidR="00000C6A" w:rsidRPr="00107C65">
        <w:rPr>
          <w:lang w:val="vi-VN"/>
        </w:rPr>
        <w:t xml:space="preserve"> những người </w:t>
      </w:r>
      <w:r w:rsidR="00107C65" w:rsidRPr="00107C65">
        <w:rPr>
          <w:lang w:val="vi-VN"/>
        </w:rPr>
        <w:t xml:space="preserve">học thực sự vì tri thức, học suốt đời </w:t>
      </w:r>
      <w:r w:rsidR="00000C6A">
        <w:t>(</w:t>
      </w:r>
      <w:r w:rsidR="00107C65" w:rsidRPr="00107C65">
        <w:rPr>
          <w:lang w:val="vi-VN"/>
        </w:rPr>
        <w:t>9,4%)</w:t>
      </w:r>
      <w:r w:rsidR="008E11C5" w:rsidRPr="00802368">
        <w:rPr>
          <w:lang w:val="vi-VN"/>
        </w:rPr>
        <w:t>.</w:t>
      </w:r>
      <w:r w:rsidRPr="00B05B94">
        <w:rPr>
          <w:lang w:val="vi-VN"/>
        </w:rPr>
        <w:t xml:space="preserve"> </w:t>
      </w:r>
      <w:r w:rsidR="008E11C5" w:rsidRPr="00802368">
        <w:rPr>
          <w:lang w:val="vi-VN"/>
        </w:rPr>
        <w:t>Số đ</w:t>
      </w:r>
      <w:r w:rsidR="006C496B" w:rsidRPr="00802368">
        <w:rPr>
          <w:lang w:val="vi-VN"/>
        </w:rPr>
        <w:t>ông</w:t>
      </w:r>
      <w:r w:rsidR="006C496B" w:rsidRPr="00B05B94">
        <w:rPr>
          <w:lang w:val="vi-VN"/>
        </w:rPr>
        <w:t xml:space="preserve"> </w:t>
      </w:r>
      <w:r w:rsidR="006C496B" w:rsidRPr="00802368">
        <w:rPr>
          <w:lang w:val="vi-VN"/>
        </w:rPr>
        <w:t xml:space="preserve">phụ huynh </w:t>
      </w:r>
      <w:r w:rsidR="006C496B" w:rsidRPr="00B05B94">
        <w:rPr>
          <w:lang w:val="vi-VN"/>
        </w:rPr>
        <w:t xml:space="preserve">vẫn </w:t>
      </w:r>
      <w:r w:rsidR="006C496B" w:rsidRPr="00802368">
        <w:rPr>
          <w:lang w:val="vi-VN"/>
        </w:rPr>
        <w:t xml:space="preserve">chỉ mong con cái </w:t>
      </w:r>
      <w:r w:rsidR="00C20340" w:rsidRPr="00802368">
        <w:rPr>
          <w:lang w:val="vi-VN"/>
        </w:rPr>
        <w:t xml:space="preserve">có </w:t>
      </w:r>
      <w:r w:rsidR="00C20340" w:rsidRPr="00C20340">
        <w:rPr>
          <w:lang w:val="vi-VN"/>
        </w:rPr>
        <w:t>điểm số cao (57,6%)</w:t>
      </w:r>
      <w:r w:rsidR="006C496B" w:rsidRPr="00C20340">
        <w:rPr>
          <w:lang w:val="vi-VN"/>
        </w:rPr>
        <w:t xml:space="preserve">, </w:t>
      </w:r>
      <w:r w:rsidR="00107C65" w:rsidRPr="00C20340">
        <w:rPr>
          <w:lang w:val="vi-VN"/>
        </w:rPr>
        <w:t xml:space="preserve">ra trường có thu nhập cao </w:t>
      </w:r>
      <w:r w:rsidR="00C20340" w:rsidRPr="00C20340">
        <w:rPr>
          <w:lang w:val="vi-VN"/>
        </w:rPr>
        <w:t xml:space="preserve">(71,9%) </w:t>
      </w:r>
      <w:r w:rsidR="00107C65" w:rsidRPr="00C20340">
        <w:rPr>
          <w:lang w:val="vi-VN"/>
        </w:rPr>
        <w:t xml:space="preserve">và </w:t>
      </w:r>
      <w:r w:rsidRPr="00B05B94">
        <w:rPr>
          <w:lang w:val="vi-VN"/>
        </w:rPr>
        <w:t>địa vị cao trong xã hội</w:t>
      </w:r>
      <w:r w:rsidR="00C20340" w:rsidRPr="00C20340">
        <w:rPr>
          <w:lang w:val="vi-VN"/>
        </w:rPr>
        <w:t xml:space="preserve"> (57,9%)</w:t>
      </w:r>
      <w:r w:rsidRPr="00B05B94">
        <w:rPr>
          <w:lang w:val="vi-VN"/>
        </w:rPr>
        <w:t xml:space="preserve">. Để có địa vị cao, học sinh </w:t>
      </w:r>
      <w:r w:rsidR="00C20340" w:rsidRPr="00802368">
        <w:rPr>
          <w:lang w:val="vi-VN"/>
        </w:rPr>
        <w:t xml:space="preserve">Việt Nam </w:t>
      </w:r>
      <w:r w:rsidR="00C20340" w:rsidRPr="00B05B94">
        <w:rPr>
          <w:lang w:val="vi-VN"/>
        </w:rPr>
        <w:t>đua nhau học lên cao</w:t>
      </w:r>
      <w:r w:rsidR="00C20340" w:rsidRPr="00802368">
        <w:rPr>
          <w:lang w:val="vi-VN"/>
        </w:rPr>
        <w:t xml:space="preserve"> (</w:t>
      </w:r>
      <w:r w:rsidR="00C20340" w:rsidRPr="00802368">
        <w:rPr>
          <w:bCs/>
          <w:lang w:val="vi-VN"/>
        </w:rPr>
        <w:t>bệnh phong trào</w:t>
      </w:r>
      <w:r w:rsidR="00C20340" w:rsidRPr="00802368">
        <w:rPr>
          <w:lang w:val="vi-VN"/>
        </w:rPr>
        <w:t>)</w:t>
      </w:r>
      <w:r w:rsidRPr="00B05B94">
        <w:rPr>
          <w:lang w:val="vi-VN"/>
        </w:rPr>
        <w:t xml:space="preserve">: </w:t>
      </w:r>
      <w:r w:rsidRPr="00802368">
        <w:rPr>
          <w:bCs/>
          <w:lang w:val="vi-VN"/>
        </w:rPr>
        <w:t xml:space="preserve">Trong kỳ </w:t>
      </w:r>
      <w:r w:rsidRPr="00802368">
        <w:rPr>
          <w:lang w:val="vi-VN"/>
        </w:rPr>
        <w:t xml:space="preserve">thi trung học phổ thông quốc gia </w:t>
      </w:r>
      <w:r w:rsidR="008E11C5" w:rsidRPr="00802368">
        <w:rPr>
          <w:lang w:val="vi-VN"/>
        </w:rPr>
        <w:t xml:space="preserve">ở Việt Nam </w:t>
      </w:r>
      <w:r w:rsidRPr="00802368">
        <w:rPr>
          <w:bCs/>
          <w:lang w:val="vi-VN"/>
        </w:rPr>
        <w:t xml:space="preserve">năm </w:t>
      </w:r>
      <w:r w:rsidRPr="00802368">
        <w:rPr>
          <w:lang w:val="vi-VN"/>
        </w:rPr>
        <w:t xml:space="preserve">2017, có hơn 75% thí sinh </w:t>
      </w:r>
      <w:r w:rsidRPr="00B05B94">
        <w:rPr>
          <w:lang w:val="vi-VN"/>
        </w:rPr>
        <w:t xml:space="preserve">tốt nghiệp phổ thông </w:t>
      </w:r>
      <w:r w:rsidRPr="00802368">
        <w:rPr>
          <w:lang w:val="vi-VN"/>
        </w:rPr>
        <w:t>dự thi để đăng ký xét tuyển đại học</w:t>
      </w:r>
      <w:r w:rsidRPr="00B05B94">
        <w:rPr>
          <w:lang w:val="vi-VN"/>
        </w:rPr>
        <w:t xml:space="preserve"> (trong khi số học sinh tốt nghiệp phổ thông tiếp tục học </w:t>
      </w:r>
      <w:r w:rsidR="0056268A" w:rsidRPr="00802368">
        <w:rPr>
          <w:lang w:val="vi-VN"/>
        </w:rPr>
        <w:t xml:space="preserve">lên </w:t>
      </w:r>
      <w:r w:rsidRPr="00B05B94">
        <w:rPr>
          <w:lang w:val="vi-VN"/>
        </w:rPr>
        <w:t xml:space="preserve">đại học ở Mỹ </w:t>
      </w:r>
      <w:r w:rsidR="00C20340" w:rsidRPr="00802368">
        <w:rPr>
          <w:lang w:val="vi-VN"/>
        </w:rPr>
        <w:t>[</w:t>
      </w:r>
      <w:r w:rsidR="00C20340" w:rsidRPr="00B05B94">
        <w:rPr>
          <w:lang w:val="vi-VN"/>
        </w:rPr>
        <w:t>vào những năm 80</w:t>
      </w:r>
      <w:r w:rsidR="00C20340" w:rsidRPr="00802368">
        <w:rPr>
          <w:lang w:val="vi-VN"/>
        </w:rPr>
        <w:t>]</w:t>
      </w:r>
      <w:r w:rsidR="00C20340" w:rsidRPr="00B05B94">
        <w:rPr>
          <w:lang w:val="vi-VN"/>
        </w:rPr>
        <w:t xml:space="preserve"> </w:t>
      </w:r>
      <w:r w:rsidR="00B02508">
        <w:t>chỉ có</w:t>
      </w:r>
      <w:r w:rsidRPr="00B05B94">
        <w:rPr>
          <w:lang w:val="vi-VN"/>
        </w:rPr>
        <w:t xml:space="preserve"> 45%, ở Nhật là 38%, ở Pháp là 25%, ở Đứ</w:t>
      </w:r>
      <w:r w:rsidR="00C20340">
        <w:rPr>
          <w:lang w:val="vi-VN"/>
        </w:rPr>
        <w:t>c là 19% (</w:t>
      </w:r>
      <w:r w:rsidRPr="00802368">
        <w:rPr>
          <w:lang w:val="vi-VN"/>
        </w:rPr>
        <w:t xml:space="preserve">Панов В.Г. </w:t>
      </w:r>
      <w:r w:rsidRPr="00B05B94">
        <w:rPr>
          <w:lang w:val="vi-VN"/>
        </w:rPr>
        <w:t>(</w:t>
      </w:r>
      <w:r w:rsidRPr="00802368">
        <w:rPr>
          <w:lang w:val="vi-VN"/>
        </w:rPr>
        <w:t>гл</w:t>
      </w:r>
      <w:r w:rsidRPr="00B05B94">
        <w:rPr>
          <w:lang w:val="vi-VN"/>
        </w:rPr>
        <w:t xml:space="preserve">. </w:t>
      </w:r>
      <w:r w:rsidRPr="00802368">
        <w:rPr>
          <w:lang w:val="vi-VN"/>
        </w:rPr>
        <w:t>ред</w:t>
      </w:r>
      <w:r w:rsidRPr="00B05B94">
        <w:rPr>
          <w:lang w:val="vi-VN"/>
        </w:rPr>
        <w:t>.)</w:t>
      </w:r>
      <w:r w:rsidR="00C20340" w:rsidRPr="00802368">
        <w:rPr>
          <w:lang w:val="vi-VN"/>
        </w:rPr>
        <w:t>,</w:t>
      </w:r>
      <w:r w:rsidRPr="00B05B94">
        <w:rPr>
          <w:lang w:val="vi-VN"/>
        </w:rPr>
        <w:t xml:space="preserve"> </w:t>
      </w:r>
      <w:r w:rsidRPr="00802368">
        <w:rPr>
          <w:lang w:val="vi-VN"/>
        </w:rPr>
        <w:t>1993-1999</w:t>
      </w:r>
      <w:r w:rsidRPr="00B05B94">
        <w:rPr>
          <w:lang w:val="vi-VN"/>
        </w:rPr>
        <w:t>: 331). Hệ quả là trong đội quân</w:t>
      </w:r>
      <w:r w:rsidRPr="00802368">
        <w:rPr>
          <w:lang w:val="vi-VN"/>
        </w:rPr>
        <w:t xml:space="preserve"> thất nghiệp</w:t>
      </w:r>
      <w:r w:rsidRPr="00B05B94">
        <w:rPr>
          <w:lang w:val="vi-VN"/>
        </w:rPr>
        <w:t xml:space="preserve"> ở Việt Nam,</w:t>
      </w:r>
      <w:r w:rsidRPr="00802368">
        <w:rPr>
          <w:lang w:val="vi-VN"/>
        </w:rPr>
        <w:t xml:space="preserve"> thanh niên và người có trình độ cao</w:t>
      </w:r>
      <w:r w:rsidRPr="00B05B94">
        <w:rPr>
          <w:lang w:val="vi-VN"/>
        </w:rPr>
        <w:t xml:space="preserve"> chiếm một số lượng lớn (năm 2017 có 20 vạn cử nhân thất nghiệp).</w:t>
      </w:r>
      <w:r w:rsidR="00C20340" w:rsidRPr="00802368">
        <w:rPr>
          <w:lang w:val="vi-VN"/>
        </w:rPr>
        <w:t xml:space="preserve"> Người làm quản lý giáo dục</w:t>
      </w:r>
      <w:r w:rsidR="00C20340" w:rsidRPr="00B05B94">
        <w:rPr>
          <w:lang w:val="vi-VN"/>
        </w:rPr>
        <w:t xml:space="preserve"> </w:t>
      </w:r>
      <w:r w:rsidR="00C20340" w:rsidRPr="00802368">
        <w:rPr>
          <w:lang w:val="vi-VN"/>
        </w:rPr>
        <w:t xml:space="preserve">thường </w:t>
      </w:r>
      <w:r w:rsidR="00C20340" w:rsidRPr="00B05B94">
        <w:rPr>
          <w:lang w:val="vi-VN"/>
        </w:rPr>
        <w:t xml:space="preserve">muốn </w:t>
      </w:r>
      <w:r w:rsidR="00C20340" w:rsidRPr="00802368">
        <w:rPr>
          <w:lang w:val="vi-VN"/>
        </w:rPr>
        <w:t xml:space="preserve">có nhiều trò </w:t>
      </w:r>
      <w:r w:rsidR="00C20340" w:rsidRPr="00B05B94">
        <w:rPr>
          <w:lang w:val="vi-VN"/>
        </w:rPr>
        <w:t>thi đỗ</w:t>
      </w:r>
      <w:r w:rsidR="00C20340" w:rsidRPr="00802368">
        <w:rPr>
          <w:lang w:val="vi-VN"/>
        </w:rPr>
        <w:t>, điểm cao</w:t>
      </w:r>
      <w:r w:rsidR="00C20340" w:rsidRPr="00B05B94">
        <w:rPr>
          <w:lang w:val="vi-VN"/>
        </w:rPr>
        <w:t xml:space="preserve">; </w:t>
      </w:r>
      <w:r w:rsidR="00C20340" w:rsidRPr="00802368">
        <w:rPr>
          <w:lang w:val="vi-VN"/>
        </w:rPr>
        <w:t>thầy cô thường nhồi nhét kiến thức</w:t>
      </w:r>
      <w:r w:rsidR="00C20340" w:rsidRPr="00B05B94">
        <w:rPr>
          <w:lang w:val="vi-VN"/>
        </w:rPr>
        <w:t>.</w:t>
      </w:r>
      <w:r w:rsidR="00C20340" w:rsidRPr="00802368">
        <w:rPr>
          <w:lang w:val="vi-VN"/>
        </w:rPr>
        <w:t xml:space="preserve"> Hệ quả là bệnh thành tích lan tràn</w:t>
      </w:r>
      <w:r w:rsidR="00B6610D">
        <w:rPr>
          <w:lang w:val="vi-VN"/>
        </w:rPr>
        <w:t>,</w:t>
      </w:r>
      <w:r w:rsidR="00C20340" w:rsidRPr="00B05B94">
        <w:rPr>
          <w:lang w:val="vi-VN"/>
        </w:rPr>
        <w:t xml:space="preserve"> học trò chịu áp lực lớn, học sinh giỏi vẫn nhảy lầu tự tử. </w:t>
      </w:r>
    </w:p>
    <w:p w:rsidR="00806FE9" w:rsidRPr="00802368" w:rsidRDefault="00806FE9" w:rsidP="00806FE9">
      <w:pPr>
        <w:spacing w:line="276" w:lineRule="auto"/>
        <w:rPr>
          <w:szCs w:val="24"/>
          <w:lang w:val="fr-FR"/>
        </w:rPr>
      </w:pPr>
      <w:r w:rsidRPr="00802368">
        <w:rPr>
          <w:bCs/>
          <w:lang w:val="vi-VN"/>
        </w:rPr>
        <w:t xml:space="preserve">Để khuyến khích sáng tạo, khuyến khích tư duy phản biện, cần thay việc giáo dục hàng loạt với quan niệm thành tích tính theo điểm số, theo số lượng </w:t>
      </w:r>
      <w:r w:rsidRPr="00802368">
        <w:rPr>
          <w:lang w:val="vi-VN"/>
        </w:rPr>
        <w:t>trò đi</w:t>
      </w:r>
      <w:r w:rsidR="009B3C05" w:rsidRPr="00802368">
        <w:rPr>
          <w:lang w:val="vi-VN"/>
        </w:rPr>
        <w:t>ể</w:t>
      </w:r>
      <w:r w:rsidRPr="00802368">
        <w:rPr>
          <w:lang w:val="vi-VN"/>
        </w:rPr>
        <w:t xml:space="preserve">m cao, </w:t>
      </w:r>
      <w:r w:rsidRPr="00B05B94">
        <w:rPr>
          <w:lang w:val="vi-VN"/>
        </w:rPr>
        <w:t>thi đỗ</w:t>
      </w:r>
      <w:r w:rsidRPr="00802368">
        <w:rPr>
          <w:lang w:val="vi-VN"/>
        </w:rPr>
        <w:t xml:space="preserve"> </w:t>
      </w:r>
      <w:r w:rsidRPr="00802368">
        <w:rPr>
          <w:bCs/>
          <w:lang w:val="vi-VN"/>
        </w:rPr>
        <w:t xml:space="preserve">bằng </w:t>
      </w:r>
      <w:r w:rsidRPr="00802368">
        <w:rPr>
          <w:b/>
          <w:i/>
          <w:iCs/>
          <w:lang w:val="vi-VN"/>
        </w:rPr>
        <w:t>giáo dục cá nhân hóa</w:t>
      </w:r>
      <w:r w:rsidRPr="00802368">
        <w:rPr>
          <w:iCs/>
          <w:lang w:val="vi-VN"/>
        </w:rPr>
        <w:t xml:space="preserve"> theo </w:t>
      </w:r>
      <w:r w:rsidRPr="00802368">
        <w:rPr>
          <w:bCs/>
          <w:lang w:val="vi-VN"/>
        </w:rPr>
        <w:t xml:space="preserve">quan niệm </w:t>
      </w:r>
      <w:r w:rsidRPr="00D5030D">
        <w:rPr>
          <w:rFonts w:eastAsia="Times New Roman"/>
          <w:lang w:val="fr-FR"/>
        </w:rPr>
        <w:t>giáo dục</w:t>
      </w:r>
      <w:r>
        <w:rPr>
          <w:rFonts w:eastAsia="Times New Roman"/>
          <w:lang w:val="fr-FR"/>
        </w:rPr>
        <w:t xml:space="preserve"> phải</w:t>
      </w:r>
      <w:r w:rsidRPr="00D5030D">
        <w:rPr>
          <w:rFonts w:eastAsia="Times New Roman"/>
          <w:lang w:val="fr-FR"/>
        </w:rPr>
        <w:t xml:space="preserve"> </w:t>
      </w:r>
      <w:r w:rsidRPr="002865B9">
        <w:rPr>
          <w:rFonts w:eastAsia="Times New Roman"/>
          <w:lang w:val="fr-FR"/>
        </w:rPr>
        <w:t>“</w:t>
      </w:r>
      <w:r w:rsidRPr="00D5030D">
        <w:rPr>
          <w:rFonts w:eastAsia="Times New Roman"/>
          <w:i/>
          <w:lang w:val="fr-FR"/>
        </w:rPr>
        <w:t>làm phát triển hoàn toàn các năng lực sẵn có của các em</w:t>
      </w:r>
      <w:r w:rsidRPr="002865B9">
        <w:rPr>
          <w:rFonts w:eastAsia="Times New Roman"/>
          <w:lang w:val="fr-FR"/>
        </w:rPr>
        <w:t>”</w:t>
      </w:r>
      <w:r>
        <w:rPr>
          <w:rFonts w:eastAsia="Times New Roman"/>
          <w:lang w:val="fr-FR"/>
        </w:rPr>
        <w:t xml:space="preserve"> </w:t>
      </w:r>
      <w:r w:rsidRPr="00802368">
        <w:rPr>
          <w:bCs/>
          <w:lang w:val="vi-VN"/>
        </w:rPr>
        <w:t xml:space="preserve">mà </w:t>
      </w:r>
      <w:r w:rsidRPr="00802368">
        <w:rPr>
          <w:rFonts w:eastAsia="Times New Roman"/>
          <w:bCs/>
          <w:lang w:val="vi-VN"/>
        </w:rPr>
        <w:t>Chủ tịch Hồ Chí Minh</w:t>
      </w:r>
      <w:r w:rsidRPr="002865B9">
        <w:rPr>
          <w:rFonts w:eastAsia="Times New Roman"/>
          <w:lang w:val="fr-FR"/>
        </w:rPr>
        <w:t xml:space="preserve"> </w:t>
      </w:r>
      <w:r>
        <w:rPr>
          <w:rFonts w:eastAsia="Times New Roman"/>
          <w:lang w:val="fr-FR"/>
        </w:rPr>
        <w:t>đã</w:t>
      </w:r>
      <w:r w:rsidRPr="002865B9">
        <w:rPr>
          <w:rFonts w:eastAsia="Times New Roman"/>
          <w:lang w:val="fr-FR"/>
        </w:rPr>
        <w:t xml:space="preserve"> nói đến trong “Thư gửi các học sinh” nhân dịp khai giảng đầu năm học năm 1945 (2011, tập 4</w:t>
      </w:r>
      <w:r w:rsidR="009B3C05">
        <w:rPr>
          <w:rFonts w:eastAsia="Times New Roman"/>
          <w:lang w:val="fr-FR"/>
        </w:rPr>
        <w:t>:</w:t>
      </w:r>
      <w:r w:rsidRPr="002865B9">
        <w:rPr>
          <w:rFonts w:eastAsia="Times New Roman"/>
          <w:lang w:val="fr-FR"/>
        </w:rPr>
        <w:t xml:space="preserve"> 34).</w:t>
      </w:r>
      <w:r w:rsidR="00C64E88">
        <w:rPr>
          <w:rFonts w:eastAsia="Times New Roman"/>
          <w:lang w:val="fr-FR"/>
        </w:rPr>
        <w:t xml:space="preserve"> </w:t>
      </w:r>
      <w:r w:rsidR="00C64E88" w:rsidRPr="00802368">
        <w:rPr>
          <w:lang w:val="fr-FR"/>
        </w:rPr>
        <w:t xml:space="preserve">Bên cạnh nền giáo dục phổ thông theo hệ thống do Nhà nước </w:t>
      </w:r>
      <w:r w:rsidR="00C64E88" w:rsidRPr="00802368">
        <w:rPr>
          <w:rFonts w:eastAsia="Times New Roman"/>
          <w:color w:val="000000"/>
          <w:lang w:val="fr-FR"/>
        </w:rPr>
        <w:t>tổ chức,</w:t>
      </w:r>
      <w:r w:rsidR="00C64E88" w:rsidRPr="00802368">
        <w:rPr>
          <w:lang w:val="fr-FR"/>
        </w:rPr>
        <w:t xml:space="preserve"> cần sớm thừa nhận và luật hóa mô hình </w:t>
      </w:r>
      <w:r w:rsidR="00C64E88" w:rsidRPr="00802368">
        <w:rPr>
          <w:i/>
          <w:lang w:val="fr-FR"/>
        </w:rPr>
        <w:t>giáo dục tại gia</w:t>
      </w:r>
      <w:r w:rsidR="00C64E88" w:rsidRPr="00802368">
        <w:rPr>
          <w:lang w:val="fr-FR"/>
        </w:rPr>
        <w:t xml:space="preserve">, hay </w:t>
      </w:r>
      <w:r w:rsidR="00C64E88" w:rsidRPr="00802368">
        <w:rPr>
          <w:i/>
          <w:szCs w:val="24"/>
          <w:lang w:val="fr-FR"/>
        </w:rPr>
        <w:t>gia thục</w:t>
      </w:r>
      <w:r w:rsidR="00C64E88" w:rsidRPr="00802368">
        <w:rPr>
          <w:szCs w:val="24"/>
          <w:lang w:val="fr-FR"/>
        </w:rPr>
        <w:t xml:space="preserve"> </w:t>
      </w:r>
      <w:r w:rsidR="00C64E88" w:rsidRPr="00802368">
        <w:rPr>
          <w:lang w:val="fr-FR"/>
        </w:rPr>
        <w:t xml:space="preserve">(homeschooling) </w:t>
      </w:r>
      <w:r w:rsidR="0056268A" w:rsidRPr="00802368">
        <w:rPr>
          <w:lang w:val="fr-FR"/>
        </w:rPr>
        <w:t>hiện nay đang trở nên ngày càng phổ biến ở nhiều nước phát triển trên thế giới như</w:t>
      </w:r>
      <w:r w:rsidR="00C64E88" w:rsidRPr="00802368">
        <w:rPr>
          <w:lang w:val="fr-FR"/>
        </w:rPr>
        <w:t xml:space="preserve"> một giải pháp thay thế hợp pháp cho các trường công lập và tư thục</w:t>
      </w:r>
      <w:r w:rsidR="00C64E88" w:rsidRPr="00802368">
        <w:rPr>
          <w:szCs w:val="24"/>
          <w:lang w:val="fr-FR"/>
        </w:rPr>
        <w:t>.</w:t>
      </w:r>
    </w:p>
    <w:p w:rsidR="00710197" w:rsidRPr="00802368" w:rsidRDefault="00710197" w:rsidP="00710197">
      <w:pPr>
        <w:spacing w:line="276" w:lineRule="auto"/>
        <w:rPr>
          <w:lang w:val="fr-FR"/>
        </w:rPr>
      </w:pPr>
      <w:r w:rsidRPr="00802368">
        <w:rPr>
          <w:lang w:val="fr-FR"/>
        </w:rPr>
        <w:t xml:space="preserve">Trong quá trình đổi mới </w:t>
      </w:r>
      <w:r w:rsidRPr="00806FE9">
        <w:rPr>
          <w:lang w:val="vi-VN"/>
        </w:rPr>
        <w:t>giáo dục</w:t>
      </w:r>
      <w:r w:rsidRPr="00802368">
        <w:rPr>
          <w:lang w:val="fr-FR"/>
        </w:rPr>
        <w:t xml:space="preserve"> </w:t>
      </w:r>
      <w:r w:rsidRPr="00806FE9">
        <w:rPr>
          <w:lang w:val="vi-VN"/>
        </w:rPr>
        <w:t>và đào tạo</w:t>
      </w:r>
      <w:r w:rsidRPr="00802368">
        <w:rPr>
          <w:lang w:val="fr-FR"/>
        </w:rPr>
        <w:t xml:space="preserve"> hiện nay,</w:t>
      </w:r>
      <w:r w:rsidRPr="00806FE9">
        <w:rPr>
          <w:lang w:val="vi-VN"/>
        </w:rPr>
        <w:t xml:space="preserve"> </w:t>
      </w:r>
      <w:r w:rsidRPr="00802368">
        <w:rPr>
          <w:lang w:val="fr-FR"/>
        </w:rPr>
        <w:t xml:space="preserve">các bệnh </w:t>
      </w:r>
      <w:r w:rsidRPr="00802368">
        <w:rPr>
          <w:bCs/>
          <w:lang w:val="fr-FR"/>
        </w:rPr>
        <w:t xml:space="preserve">thành tích và bệnh đối phó </w:t>
      </w:r>
      <w:r w:rsidRPr="00802368">
        <w:rPr>
          <w:lang w:val="fr-FR"/>
        </w:rPr>
        <w:t xml:space="preserve">tiếp tục </w:t>
      </w:r>
      <w:r w:rsidR="00FE0A56" w:rsidRPr="00802368">
        <w:rPr>
          <w:lang w:val="fr-FR"/>
        </w:rPr>
        <w:t xml:space="preserve">được </w:t>
      </w:r>
      <w:r w:rsidRPr="00802368">
        <w:rPr>
          <w:bCs/>
          <w:lang w:val="fr-FR"/>
        </w:rPr>
        <w:t>thể hiện ở</w:t>
      </w:r>
      <w:r w:rsidRPr="00802368">
        <w:rPr>
          <w:bCs/>
          <w:i/>
          <w:lang w:val="fr-FR"/>
        </w:rPr>
        <w:t xml:space="preserve"> tâm lý nóng vội</w:t>
      </w:r>
      <w:r w:rsidRPr="00802368">
        <w:rPr>
          <w:bCs/>
          <w:lang w:val="fr-FR"/>
        </w:rPr>
        <w:t>, muốn có kết quả nhanh bằng cách làm</w:t>
      </w:r>
      <w:r w:rsidRPr="00802368">
        <w:rPr>
          <w:bCs/>
          <w:i/>
          <w:lang w:val="fr-FR"/>
        </w:rPr>
        <w:t xml:space="preserve"> </w:t>
      </w:r>
      <w:r w:rsidR="00FE0A56" w:rsidRPr="00806FE9">
        <w:rPr>
          <w:lang w:val="vi-VN"/>
        </w:rPr>
        <w:t xml:space="preserve">chắp vá </w:t>
      </w:r>
      <w:r w:rsidRPr="00802368">
        <w:rPr>
          <w:bCs/>
          <w:i/>
          <w:lang w:val="fr-FR"/>
        </w:rPr>
        <w:t>theo kiểu “cuốn chiếu”</w:t>
      </w:r>
      <w:r w:rsidRPr="00802368">
        <w:rPr>
          <w:bCs/>
          <w:lang w:val="fr-FR"/>
        </w:rPr>
        <w:t xml:space="preserve"> </w:t>
      </w:r>
      <w:r w:rsidRPr="00806FE9">
        <w:rPr>
          <w:lang w:val="vi-VN"/>
        </w:rPr>
        <w:t>(</w:t>
      </w:r>
      <w:r w:rsidRPr="00802368">
        <w:rPr>
          <w:lang w:val="fr-FR"/>
        </w:rPr>
        <w:t>trong</w:t>
      </w:r>
      <w:r w:rsidRPr="00806FE9">
        <w:rPr>
          <w:lang w:val="vi-VN"/>
        </w:rPr>
        <w:t xml:space="preserve"> xây dựng chương trình</w:t>
      </w:r>
      <w:r w:rsidRPr="00802368">
        <w:rPr>
          <w:lang w:val="fr-FR"/>
        </w:rPr>
        <w:t>,</w:t>
      </w:r>
      <w:r w:rsidRPr="00806FE9">
        <w:rPr>
          <w:lang w:val="vi-VN"/>
        </w:rPr>
        <w:t xml:space="preserve"> </w:t>
      </w:r>
      <w:r w:rsidRPr="00802368">
        <w:rPr>
          <w:lang w:val="fr-FR"/>
        </w:rPr>
        <w:t xml:space="preserve">biên soạn </w:t>
      </w:r>
      <w:r w:rsidRPr="00802368">
        <w:rPr>
          <w:rFonts w:eastAsia="Times New Roman" w:cs="Arial"/>
          <w:color w:val="000000"/>
          <w:szCs w:val="18"/>
          <w:lang w:val="fr-FR"/>
        </w:rPr>
        <w:t>sách giáo khoa</w:t>
      </w:r>
      <w:r w:rsidRPr="00802368">
        <w:rPr>
          <w:lang w:val="fr-FR"/>
        </w:rPr>
        <w:t>…).</w:t>
      </w:r>
    </w:p>
    <w:p w:rsidR="001234FA" w:rsidRPr="00685CDB" w:rsidRDefault="001234FA" w:rsidP="001234FA">
      <w:pPr>
        <w:pStyle w:val="Heading2"/>
        <w:numPr>
          <w:ilvl w:val="0"/>
          <w:numId w:val="5"/>
        </w:numPr>
        <w:tabs>
          <w:tab w:val="left" w:pos="851"/>
        </w:tabs>
        <w:spacing w:before="200" w:after="0"/>
        <w:ind w:left="0" w:firstLine="567"/>
        <w:jc w:val="both"/>
        <w:rPr>
          <w:bCs/>
          <w:color w:val="auto"/>
        </w:rPr>
      </w:pPr>
      <w:bookmarkStart w:id="4" w:name="_Toc88051523"/>
      <w:r w:rsidRPr="00D03F6C">
        <w:rPr>
          <w:bCs/>
          <w:color w:val="auto"/>
        </w:rPr>
        <w:t xml:space="preserve">Để có con </w:t>
      </w:r>
      <w:r>
        <w:rPr>
          <w:bCs/>
          <w:color w:val="auto"/>
        </w:rPr>
        <w:t>n</w:t>
      </w:r>
      <w:r w:rsidRPr="00685CDB">
        <w:rPr>
          <w:bCs/>
          <w:color w:val="auto"/>
        </w:rPr>
        <w:t xml:space="preserve">gười </w:t>
      </w:r>
      <w:r>
        <w:rPr>
          <w:color w:val="auto"/>
        </w:rPr>
        <w:t>trung thực</w:t>
      </w:r>
      <w:bookmarkEnd w:id="4"/>
    </w:p>
    <w:p w:rsidR="00B02508" w:rsidRDefault="00914F97" w:rsidP="0093481A">
      <w:pPr>
        <w:spacing w:line="276" w:lineRule="auto"/>
      </w:pPr>
      <w:r>
        <w:rPr>
          <w:b/>
        </w:rPr>
        <w:t>4</w:t>
      </w:r>
      <w:r w:rsidR="00903AD1" w:rsidRPr="00903AD1">
        <w:rPr>
          <w:b/>
        </w:rPr>
        <w:t>.1.</w:t>
      </w:r>
      <w:r w:rsidR="00903AD1">
        <w:t xml:space="preserve"> Ba căn b</w:t>
      </w:r>
      <w:r w:rsidR="00903AD1" w:rsidRPr="00903AD1">
        <w:t xml:space="preserve">ệnh </w:t>
      </w:r>
      <w:r w:rsidR="00903AD1">
        <w:t>“b</w:t>
      </w:r>
      <w:r w:rsidR="00903AD1" w:rsidRPr="00903AD1">
        <w:t>ệnh thành tích</w:t>
      </w:r>
      <w:r w:rsidR="00903AD1">
        <w:t>”</w:t>
      </w:r>
      <w:r w:rsidR="00903AD1" w:rsidRPr="00903AD1">
        <w:t xml:space="preserve">, </w:t>
      </w:r>
      <w:r w:rsidR="00903AD1">
        <w:t>“</w:t>
      </w:r>
      <w:r w:rsidR="00903AD1" w:rsidRPr="00903AD1">
        <w:t>bệnh phong trào</w:t>
      </w:r>
      <w:r w:rsidR="00903AD1">
        <w:t>”</w:t>
      </w:r>
      <w:r w:rsidR="00903AD1" w:rsidRPr="00903AD1">
        <w:t xml:space="preserve"> và </w:t>
      </w:r>
      <w:r w:rsidR="00903AD1">
        <w:t>“</w:t>
      </w:r>
      <w:r w:rsidR="00903AD1" w:rsidRPr="00903AD1">
        <w:t>bệnh đối phó</w:t>
      </w:r>
      <w:r w:rsidR="00903AD1">
        <w:t>”</w:t>
      </w:r>
      <w:r w:rsidR="00903AD1" w:rsidRPr="00903AD1">
        <w:t xml:space="preserve"> </w:t>
      </w:r>
      <w:r w:rsidR="00903AD1">
        <w:t>đang tồn tại</w:t>
      </w:r>
      <w:r w:rsidR="00903AD1" w:rsidRPr="00903AD1">
        <w:t xml:space="preserve"> ở cả người học, phụ huynh và nhà quản lý</w:t>
      </w:r>
      <w:r w:rsidR="00903AD1">
        <w:t xml:space="preserve"> dẫn đến tật xấu thứ tư là “</w:t>
      </w:r>
      <w:r w:rsidR="00903AD1" w:rsidRPr="00903AD1">
        <w:rPr>
          <w:b/>
          <w:i/>
        </w:rPr>
        <w:t>bệnh giả dối</w:t>
      </w:r>
      <w:r w:rsidR="00903AD1">
        <w:t>”</w:t>
      </w:r>
      <w:r w:rsidR="00903AD1" w:rsidRPr="00903AD1">
        <w:t xml:space="preserve">. </w:t>
      </w:r>
      <w:r w:rsidR="00B02508" w:rsidRPr="00B02508">
        <w:t xml:space="preserve">Lan tràn </w:t>
      </w:r>
      <w:r w:rsidR="00B02508">
        <w:t>trong xã hội là</w:t>
      </w:r>
      <w:r w:rsidR="00B02508" w:rsidRPr="00B02508">
        <w:t xml:space="preserve"> vấn nạn học giả bằng thật, </w:t>
      </w:r>
      <w:r w:rsidR="00B02508">
        <w:t>là</w:t>
      </w:r>
      <w:r w:rsidR="00B02508" w:rsidRPr="00B02508">
        <w:t xml:space="preserve"> nạn quay cóp trong thi cử ở bậc phổ thông; việc sao chép trong làm tiểu luận, viết luận văn luận án </w:t>
      </w:r>
      <w:r w:rsidR="00B02508">
        <w:t xml:space="preserve">cũng </w:t>
      </w:r>
      <w:r w:rsidR="00B02508" w:rsidRPr="00B02508">
        <w:t>gặp không ít ở bậc đại học và sau đại học.</w:t>
      </w:r>
      <w:r w:rsidR="00B02508">
        <w:t xml:space="preserve"> </w:t>
      </w:r>
    </w:p>
    <w:p w:rsidR="0093481A" w:rsidRPr="00A541D8" w:rsidRDefault="0093481A" w:rsidP="0093481A">
      <w:pPr>
        <w:spacing w:line="276" w:lineRule="auto"/>
        <w:rPr>
          <w:lang w:val="pt-BR"/>
        </w:rPr>
      </w:pPr>
      <w:r w:rsidRPr="00A541D8">
        <w:rPr>
          <w:lang w:val="pt-BR"/>
        </w:rPr>
        <w:lastRenderedPageBreak/>
        <w:t xml:space="preserve">Giả dối </w:t>
      </w:r>
      <w:r w:rsidR="00C50158">
        <w:rPr>
          <w:lang w:val="pt-BR"/>
        </w:rPr>
        <w:t>có thể xem như</w:t>
      </w:r>
      <w:r w:rsidRPr="00A541D8">
        <w:rPr>
          <w:lang w:val="pt-BR"/>
        </w:rPr>
        <w:t xml:space="preserve"> </w:t>
      </w:r>
      <w:r>
        <w:rPr>
          <w:lang w:val="pt-BR"/>
        </w:rPr>
        <w:t xml:space="preserve">một căn bệnh đặc thù của </w:t>
      </w:r>
      <w:r w:rsidRPr="00A541D8">
        <w:rPr>
          <w:lang w:val="pt-BR"/>
        </w:rPr>
        <w:t xml:space="preserve">văn hóa </w:t>
      </w:r>
      <w:r w:rsidRPr="0093481A">
        <w:rPr>
          <w:lang w:val="pt-BR"/>
        </w:rPr>
        <w:t>Việt Nam</w:t>
      </w:r>
      <w:r>
        <w:rPr>
          <w:lang w:val="pt-BR"/>
        </w:rPr>
        <w:t>.</w:t>
      </w:r>
      <w:r w:rsidRPr="00A541D8">
        <w:rPr>
          <w:lang w:val="pt-BR"/>
        </w:rPr>
        <w:t xml:space="preserve"> </w:t>
      </w:r>
      <w:r>
        <w:rPr>
          <w:lang w:val="pt-BR"/>
        </w:rPr>
        <w:t>Nó là</w:t>
      </w:r>
      <w:r w:rsidRPr="00A541D8">
        <w:rPr>
          <w:lang w:val="pt-BR"/>
        </w:rPr>
        <w:t xml:space="preserve"> </w:t>
      </w:r>
      <w:r w:rsidR="00C50158">
        <w:rPr>
          <w:lang w:val="pt-BR"/>
        </w:rPr>
        <w:t xml:space="preserve">kết </w:t>
      </w:r>
      <w:r w:rsidRPr="00A541D8">
        <w:rPr>
          <w:lang w:val="pt-BR"/>
        </w:rPr>
        <w:t xml:space="preserve">quả </w:t>
      </w:r>
      <w:r w:rsidR="00B02508">
        <w:rPr>
          <w:lang w:val="pt-BR"/>
        </w:rPr>
        <w:t>phối</w:t>
      </w:r>
      <w:r w:rsidRPr="00A541D8">
        <w:rPr>
          <w:lang w:val="pt-BR"/>
        </w:rPr>
        <w:t xml:space="preserve"> hợp </w:t>
      </w:r>
      <w:r>
        <w:rPr>
          <w:lang w:val="pt-BR"/>
        </w:rPr>
        <w:t>của</w:t>
      </w:r>
      <w:r w:rsidRPr="00A541D8">
        <w:rPr>
          <w:lang w:val="pt-BR"/>
        </w:rPr>
        <w:t xml:space="preserve"> ba đặc trưng: Thứ nhất là </w:t>
      </w:r>
      <w:r w:rsidRPr="0093481A">
        <w:rPr>
          <w:lang w:val="pt-BR"/>
        </w:rPr>
        <w:t xml:space="preserve">tính </w:t>
      </w:r>
      <w:r w:rsidRPr="00947377">
        <w:rPr>
          <w:u w:val="single"/>
          <w:lang w:val="pt-BR"/>
        </w:rPr>
        <w:t>cộng đồng làng xã</w:t>
      </w:r>
      <w:r w:rsidRPr="0093481A">
        <w:rPr>
          <w:lang w:val="pt-BR"/>
        </w:rPr>
        <w:t xml:space="preserve"> sinh ra tính </w:t>
      </w:r>
      <w:r w:rsidRPr="00F76FDD">
        <w:rPr>
          <w:lang w:val="pt-BR"/>
        </w:rPr>
        <w:t>trọng thể diện</w:t>
      </w:r>
      <w:r w:rsidR="00F76FDD">
        <w:rPr>
          <w:lang w:val="pt-BR"/>
        </w:rPr>
        <w:t xml:space="preserve">, ở mức độ cao là </w:t>
      </w:r>
      <w:r w:rsidR="00F76FDD">
        <w:rPr>
          <w:i/>
          <w:lang w:val="pt-BR"/>
        </w:rPr>
        <w:t>bệnh</w:t>
      </w:r>
      <w:r w:rsidR="00F76FDD" w:rsidRPr="00F76FDD">
        <w:rPr>
          <w:i/>
          <w:lang w:val="pt-BR"/>
        </w:rPr>
        <w:t xml:space="preserve"> sĩ diện</w:t>
      </w:r>
      <w:r>
        <w:rPr>
          <w:lang w:val="pt-BR"/>
        </w:rPr>
        <w:t>; t</w:t>
      </w:r>
      <w:r w:rsidRPr="00A541D8">
        <w:rPr>
          <w:lang w:val="pt-BR"/>
        </w:rPr>
        <w:t xml:space="preserve">hứ hai là </w:t>
      </w:r>
      <w:r w:rsidRPr="00947377">
        <w:rPr>
          <w:u w:val="single"/>
          <w:lang w:val="pt-BR"/>
        </w:rPr>
        <w:t>tính trọng âm</w:t>
      </w:r>
      <w:r w:rsidRPr="0093481A">
        <w:rPr>
          <w:lang w:val="pt-BR"/>
        </w:rPr>
        <w:t xml:space="preserve"> sinh ra </w:t>
      </w:r>
      <w:r w:rsidRPr="00F76FDD">
        <w:rPr>
          <w:lang w:val="pt-BR"/>
        </w:rPr>
        <w:t>tính trọng tình</w:t>
      </w:r>
      <w:r w:rsidR="00F76FDD">
        <w:rPr>
          <w:lang w:val="pt-BR"/>
        </w:rPr>
        <w:t>, ở mức độ cao là</w:t>
      </w:r>
      <w:r>
        <w:rPr>
          <w:lang w:val="pt-BR"/>
        </w:rPr>
        <w:t xml:space="preserve"> </w:t>
      </w:r>
      <w:r w:rsidR="00F76FDD">
        <w:rPr>
          <w:i/>
          <w:lang w:val="pt-BR"/>
        </w:rPr>
        <w:t>bệnh lụy tình</w:t>
      </w:r>
      <w:r w:rsidR="00803607">
        <w:rPr>
          <w:lang w:val="pt-BR"/>
        </w:rPr>
        <w:t>.</w:t>
      </w:r>
      <w:r>
        <w:rPr>
          <w:rFonts w:eastAsia="Times New Roman"/>
          <w:b/>
          <w:bCs/>
          <w:noProof/>
        </w:rPr>
        <w:t xml:space="preserve"> </w:t>
      </w:r>
      <w:r w:rsidR="00803607" w:rsidRPr="00A541D8">
        <w:rPr>
          <w:lang w:val="pt-BR"/>
        </w:rPr>
        <w:t xml:space="preserve">Để </w:t>
      </w:r>
      <w:r w:rsidR="00803607">
        <w:rPr>
          <w:lang w:val="pt-BR"/>
        </w:rPr>
        <w:t>giữ</w:t>
      </w:r>
      <w:r w:rsidR="00803607" w:rsidRPr="00A541D8">
        <w:rPr>
          <w:lang w:val="pt-BR"/>
        </w:rPr>
        <w:t xml:space="preserve"> </w:t>
      </w:r>
      <w:r w:rsidRPr="00A541D8">
        <w:rPr>
          <w:lang w:val="pt-BR"/>
        </w:rPr>
        <w:t xml:space="preserve">thể diện của mình </w:t>
      </w:r>
      <w:r w:rsidR="00803607">
        <w:rPr>
          <w:lang w:val="pt-BR"/>
        </w:rPr>
        <w:t>và</w:t>
      </w:r>
      <w:r w:rsidRPr="00A541D8">
        <w:rPr>
          <w:lang w:val="pt-BR"/>
        </w:rPr>
        <w:t xml:space="preserve"> của người</w:t>
      </w:r>
      <w:r w:rsidR="00803607">
        <w:rPr>
          <w:lang w:val="pt-BR"/>
        </w:rPr>
        <w:t>,</w:t>
      </w:r>
      <w:r w:rsidRPr="00A541D8">
        <w:rPr>
          <w:lang w:val="pt-BR"/>
        </w:rPr>
        <w:t xml:space="preserve"> giữ được cái tình giữa hai bên mà </w:t>
      </w:r>
      <w:r w:rsidRPr="0093481A">
        <w:rPr>
          <w:lang w:val="pt-BR"/>
        </w:rPr>
        <w:t>người Việt</w:t>
      </w:r>
      <w:r w:rsidRPr="00A541D8">
        <w:rPr>
          <w:lang w:val="pt-BR"/>
        </w:rPr>
        <w:t xml:space="preserve"> có </w:t>
      </w:r>
      <w:r w:rsidRPr="0093481A">
        <w:rPr>
          <w:lang w:val="pt-BR"/>
        </w:rPr>
        <w:t>truyền</w:t>
      </w:r>
      <w:r w:rsidRPr="00A541D8">
        <w:rPr>
          <w:lang w:val="pt-BR"/>
        </w:rPr>
        <w:t xml:space="preserve"> thống</w:t>
      </w:r>
      <w:r w:rsidRPr="00803607">
        <w:rPr>
          <w:lang w:val="pt-BR"/>
        </w:rPr>
        <w:t xml:space="preserve"> ứng xử </w:t>
      </w:r>
      <w:r w:rsidRPr="00A541D8">
        <w:rPr>
          <w:lang w:val="pt-BR"/>
        </w:rPr>
        <w:t>“</w:t>
      </w:r>
      <w:r w:rsidRPr="00803607">
        <w:rPr>
          <w:i/>
          <w:lang w:val="pt-BR"/>
        </w:rPr>
        <w:t>ở sao cho vừa lòng mọi người</w:t>
      </w:r>
      <w:r w:rsidRPr="00A541D8">
        <w:rPr>
          <w:lang w:val="pt-BR"/>
        </w:rPr>
        <w:t xml:space="preserve">”. Điều này thực hiện được nhờ </w:t>
      </w:r>
      <w:r w:rsidR="00C647D2">
        <w:rPr>
          <w:lang w:val="pt-BR"/>
        </w:rPr>
        <w:t>có</w:t>
      </w:r>
      <w:r w:rsidR="00803607">
        <w:rPr>
          <w:lang w:val="pt-BR"/>
        </w:rPr>
        <w:t xml:space="preserve"> </w:t>
      </w:r>
      <w:r w:rsidRPr="0093481A">
        <w:rPr>
          <w:lang w:val="pt-BR"/>
        </w:rPr>
        <w:t xml:space="preserve">đặc trưng thứ ba là </w:t>
      </w:r>
      <w:r w:rsidRPr="00947377">
        <w:rPr>
          <w:u w:val="single"/>
          <w:lang w:val="pt-BR"/>
        </w:rPr>
        <w:t>tính linh hoạt</w:t>
      </w:r>
      <w:r w:rsidRPr="00A541D8">
        <w:rPr>
          <w:lang w:val="pt-BR"/>
        </w:rPr>
        <w:t>.</w:t>
      </w:r>
      <w:r w:rsidRPr="0093481A">
        <w:rPr>
          <w:lang w:val="pt-BR"/>
        </w:rPr>
        <w:t xml:space="preserve"> </w:t>
      </w:r>
      <w:r w:rsidRPr="00A541D8">
        <w:rPr>
          <w:lang w:val="pt-BR"/>
        </w:rPr>
        <w:t xml:space="preserve">Nhờ </w:t>
      </w:r>
      <w:r w:rsidRPr="0093481A">
        <w:rPr>
          <w:lang w:val="pt-BR"/>
        </w:rPr>
        <w:t>linh hoạt</w:t>
      </w:r>
      <w:r w:rsidRPr="00A541D8">
        <w:rPr>
          <w:lang w:val="pt-BR"/>
        </w:rPr>
        <w:t xml:space="preserve"> mà </w:t>
      </w:r>
      <w:r w:rsidRPr="0093481A">
        <w:rPr>
          <w:lang w:val="pt-BR"/>
        </w:rPr>
        <w:t>người Việt</w:t>
      </w:r>
      <w:r w:rsidRPr="00A541D8">
        <w:rPr>
          <w:lang w:val="pt-BR"/>
        </w:rPr>
        <w:t xml:space="preserve"> có khả năng </w:t>
      </w:r>
      <w:r w:rsidRPr="00C50158">
        <w:rPr>
          <w:i/>
          <w:lang w:val="pt-BR"/>
        </w:rPr>
        <w:t>biến báo</w:t>
      </w:r>
      <w:r w:rsidRPr="00A541D8">
        <w:rPr>
          <w:lang w:val="pt-BR"/>
        </w:rPr>
        <w:t xml:space="preserve"> cả trong suy nghĩ, nói năng và hành động. </w:t>
      </w:r>
      <w:r w:rsidR="00C647D2" w:rsidRPr="00A541D8">
        <w:rPr>
          <w:lang w:val="pt-BR"/>
        </w:rPr>
        <w:t xml:space="preserve">Biến </w:t>
      </w:r>
      <w:r w:rsidRPr="00A541D8">
        <w:rPr>
          <w:lang w:val="pt-BR"/>
        </w:rPr>
        <w:t xml:space="preserve">báo trong </w:t>
      </w:r>
      <w:r w:rsidRPr="00947377">
        <w:rPr>
          <w:u w:val="single"/>
          <w:lang w:val="pt-BR"/>
        </w:rPr>
        <w:t>suy nghĩ</w:t>
      </w:r>
      <w:r w:rsidRPr="00A541D8">
        <w:rPr>
          <w:lang w:val="pt-BR"/>
        </w:rPr>
        <w:t xml:space="preserve"> giúp chúng ta </w:t>
      </w:r>
      <w:r w:rsidRPr="00C50158">
        <w:rPr>
          <w:i/>
          <w:lang w:val="pt-BR"/>
        </w:rPr>
        <w:t>tự an ủi</w:t>
      </w:r>
      <w:r w:rsidRPr="00A541D8">
        <w:rPr>
          <w:lang w:val="pt-BR"/>
        </w:rPr>
        <w:t xml:space="preserve">; biến báo trong </w:t>
      </w:r>
      <w:r w:rsidRPr="00947377">
        <w:rPr>
          <w:u w:val="single"/>
          <w:lang w:val="pt-BR"/>
        </w:rPr>
        <w:t>nói năng</w:t>
      </w:r>
      <w:r w:rsidRPr="00A541D8">
        <w:rPr>
          <w:lang w:val="pt-BR"/>
        </w:rPr>
        <w:t xml:space="preserve"> được chúng ta gọi là “</w:t>
      </w:r>
      <w:r w:rsidRPr="00C50158">
        <w:rPr>
          <w:i/>
          <w:lang w:val="pt-BR"/>
        </w:rPr>
        <w:t>khéo léo</w:t>
      </w:r>
      <w:r w:rsidRPr="00A541D8">
        <w:rPr>
          <w:lang w:val="pt-BR"/>
        </w:rPr>
        <w:t xml:space="preserve">”; biến báo trong </w:t>
      </w:r>
      <w:r w:rsidRPr="00947377">
        <w:rPr>
          <w:u w:val="single"/>
          <w:lang w:val="pt-BR"/>
        </w:rPr>
        <w:t>hành động</w:t>
      </w:r>
      <w:r w:rsidRPr="00A541D8">
        <w:rPr>
          <w:lang w:val="pt-BR"/>
        </w:rPr>
        <w:t xml:space="preserve"> được chúng ta gọi là “</w:t>
      </w:r>
      <w:r w:rsidRPr="00C50158">
        <w:rPr>
          <w:i/>
          <w:lang w:val="pt-BR"/>
        </w:rPr>
        <w:t>khôn ngoan</w:t>
      </w:r>
      <w:r w:rsidRPr="00A541D8">
        <w:rPr>
          <w:lang w:val="pt-BR"/>
        </w:rPr>
        <w:t xml:space="preserve">”. </w:t>
      </w:r>
    </w:p>
    <w:p w:rsidR="001D109E" w:rsidRDefault="00254E32" w:rsidP="0093481A">
      <w:pPr>
        <w:spacing w:line="276" w:lineRule="auto"/>
        <w:rPr>
          <w:rFonts w:eastAsia="Calibri"/>
        </w:rPr>
      </w:pPr>
      <w:r>
        <w:rPr>
          <w:rFonts w:eastAsia="Calibri"/>
        </w:rPr>
        <w:t>Mặc dù g</w:t>
      </w:r>
      <w:r w:rsidRPr="00A541D8">
        <w:rPr>
          <w:lang w:val="pt-BR"/>
        </w:rPr>
        <w:t>iả dối</w:t>
      </w:r>
      <w:r w:rsidRPr="00806CC2">
        <w:rPr>
          <w:rFonts w:eastAsia="Calibri"/>
        </w:rPr>
        <w:t xml:space="preserve"> có thể gặp trên </w:t>
      </w:r>
      <w:r w:rsidRPr="0093481A">
        <w:rPr>
          <w:lang w:val="fr-FR"/>
        </w:rPr>
        <w:t>khắp</w:t>
      </w:r>
      <w:r w:rsidRPr="00806CC2">
        <w:rPr>
          <w:rFonts w:eastAsia="Calibri"/>
        </w:rPr>
        <w:t xml:space="preserve"> thế giới, nhưng ở Việt Nam thì </w:t>
      </w:r>
      <w:r w:rsidRPr="00806CC2">
        <w:t>h</w:t>
      </w:r>
      <w:r w:rsidRPr="00806CC2">
        <w:rPr>
          <w:rFonts w:eastAsia="Calibri"/>
        </w:rPr>
        <w:t>iện tượng này đạt tới mức độ trầm trọng</w:t>
      </w:r>
      <w:r w:rsidR="00947377">
        <w:rPr>
          <w:rFonts w:eastAsia="Calibri"/>
        </w:rPr>
        <w:t xml:space="preserve"> và thâm nhập sâu vào </w:t>
      </w:r>
      <w:r w:rsidR="00947377" w:rsidRPr="00947377">
        <w:rPr>
          <w:rFonts w:eastAsia="Calibri"/>
          <w:noProof/>
        </w:rPr>
        <w:t>văn hóa</w:t>
      </w:r>
      <w:r w:rsidR="00947377">
        <w:rPr>
          <w:rFonts w:eastAsia="Calibri"/>
        </w:rPr>
        <w:t xml:space="preserve"> học đường</w:t>
      </w:r>
      <w:r w:rsidRPr="00806CC2">
        <w:rPr>
          <w:rFonts w:eastAsia="Calibri"/>
        </w:rPr>
        <w:t xml:space="preserve">. </w:t>
      </w:r>
      <w:r w:rsidRPr="0093481A">
        <w:rPr>
          <w:lang w:val="fr-FR"/>
        </w:rPr>
        <w:t>Trong</w:t>
      </w:r>
      <w:r>
        <w:t xml:space="preserve"> cuộc điều tra của </w:t>
      </w:r>
      <w:r>
        <w:rPr>
          <w:rFonts w:eastAsia="Calibri"/>
        </w:rPr>
        <w:t>đề tài</w:t>
      </w:r>
      <w:r>
        <w:t xml:space="preserve"> cấp Nhà nước về </w:t>
      </w:r>
      <w:r w:rsidRPr="004F4613">
        <w:t>hệ giá trị</w:t>
      </w:r>
      <w:r>
        <w:t xml:space="preserve"> với </w:t>
      </w:r>
      <w:r w:rsidRPr="00903AD1">
        <w:t>5</w:t>
      </w:r>
      <w:r>
        <w:t>.</w:t>
      </w:r>
      <w:r w:rsidRPr="00903AD1">
        <w:t>589 người tham gia</w:t>
      </w:r>
      <w:r>
        <w:t xml:space="preserve"> thực hiện năm 2014, “bệnh giả dối, nói không đi đôi với làm”</w:t>
      </w:r>
      <w:r w:rsidRPr="00903AD1">
        <w:t xml:space="preserve"> </w:t>
      </w:r>
      <w:r>
        <w:t xml:space="preserve">được </w:t>
      </w:r>
      <w:r w:rsidR="00C647D2">
        <w:t xml:space="preserve">81,0% </w:t>
      </w:r>
      <w:r>
        <w:t xml:space="preserve">đánh giá là tật xấu điển hình nhất, đứng vị trí thứ nhất trong số 34 tật xấu của người </w:t>
      </w:r>
      <w:r w:rsidRPr="001E157B">
        <w:t>Việ</w:t>
      </w:r>
      <w:r>
        <w:t>t</w:t>
      </w:r>
      <w:r w:rsidR="00C647D2">
        <w:t>;</w:t>
      </w:r>
      <w:r w:rsidR="00947377">
        <w:t xml:space="preserve"> </w:t>
      </w:r>
      <w:r w:rsidR="00947377" w:rsidRPr="00806CC2">
        <w:rPr>
          <w:rFonts w:eastAsia="Calibri"/>
        </w:rPr>
        <w:t xml:space="preserve">có 79,3% </w:t>
      </w:r>
      <w:r w:rsidR="00947377" w:rsidRPr="00806CC2">
        <w:t>thừa</w:t>
      </w:r>
      <w:r w:rsidR="00947377" w:rsidRPr="00806CC2">
        <w:rPr>
          <w:rFonts w:eastAsia="Calibri"/>
        </w:rPr>
        <w:t xml:space="preserve"> nhận là đã từng “</w:t>
      </w:r>
      <w:r w:rsidR="00947377" w:rsidRPr="00806CC2">
        <w:rPr>
          <w:rFonts w:eastAsia="Calibri"/>
          <w:i/>
          <w:iCs/>
        </w:rPr>
        <w:t>Giở sách quay cóp khi thi cử</w:t>
      </w:r>
      <w:r w:rsidR="00947377" w:rsidRPr="00806CC2">
        <w:rPr>
          <w:rFonts w:eastAsia="Calibri"/>
        </w:rPr>
        <w:t>” hoặc định thực hiện việc này</w:t>
      </w:r>
      <w:r>
        <w:t xml:space="preserve"> (Trần Ngọc Thêm, 2016: </w:t>
      </w:r>
      <w:r w:rsidR="001D109E" w:rsidRPr="00806CC2">
        <w:rPr>
          <w:rFonts w:eastAsia="Calibri"/>
        </w:rPr>
        <w:t>417-422</w:t>
      </w:r>
      <w:r>
        <w:t xml:space="preserve">). Trong cuộc điều tra về </w:t>
      </w:r>
      <w:r w:rsidRPr="001D2B7C">
        <w:rPr>
          <w:szCs w:val="28"/>
          <w:lang w:val="vi-VN"/>
        </w:rPr>
        <w:t>triết lý giáo dục</w:t>
      </w:r>
      <w:r>
        <w:t xml:space="preserve"> thực hiện năm 2020 thì </w:t>
      </w:r>
      <w:r w:rsidR="00806CC2" w:rsidRPr="00806CC2">
        <w:t xml:space="preserve">có 73,8% thừa nhận “Gian lận trong </w:t>
      </w:r>
      <w:r w:rsidR="00806CC2" w:rsidRPr="00806CC2">
        <w:rPr>
          <w:rFonts w:eastAsia="Calibri"/>
        </w:rPr>
        <w:t>giáo dục</w:t>
      </w:r>
      <w:r w:rsidR="00806CC2" w:rsidRPr="00806CC2">
        <w:t xml:space="preserve">” đứng ở vị trí thứ ba trong số 13 nhược điểm của </w:t>
      </w:r>
      <w:r w:rsidR="00806CC2" w:rsidRPr="00806CC2">
        <w:rPr>
          <w:rFonts w:eastAsia="Calibri"/>
        </w:rPr>
        <w:t>giáo dục</w:t>
      </w:r>
      <w:r w:rsidR="00806CC2" w:rsidRPr="00806CC2">
        <w:t xml:space="preserve"> Việt Nam và 77,4% thừa nhận “Bệnh giả dối” </w:t>
      </w:r>
      <w:r w:rsidR="00806CC2" w:rsidRPr="0093481A">
        <w:rPr>
          <w:lang w:val="fr-FR"/>
        </w:rPr>
        <w:t>đứng</w:t>
      </w:r>
      <w:r w:rsidR="00806CC2" w:rsidRPr="00806CC2">
        <w:t xml:space="preserve"> ở vị trí thứ nhất trong số 15 tật xấu mà học sinh - sinh viên Việt Nam cần tránh khi vào đời. Thời đại 4.0 với mạng internet càng khiến cho vấn nạn gian lận trở nên lan rộng. Nghiên cứu trên báo cáo tốt nghiệp của 252 sinh viên khối ngành kinh tế năm 2013-2014 cho thấy chỉ số tương đồng trung bình so với cơ sở dữ liệu Turnitin từ 50% trở lên chiếm đến 39,7%; đa phần (52%) tập trung trong nhóm tương đồng từ 25 đến 49%. Với mức độ tương đồng dưới 20% thì chỉ có 4% bài viết được chấp nhận; cá biệt có bài chỉ có 5% nội dung là của </w:t>
      </w:r>
      <w:r w:rsidR="001D109E">
        <w:t xml:space="preserve">riêng </w:t>
      </w:r>
      <w:r w:rsidR="00806CC2" w:rsidRPr="00806CC2">
        <w:t>tác giả (</w:t>
      </w:r>
      <w:bookmarkStart w:id="5" w:name="_Hlk43497260"/>
      <w:r w:rsidR="00806CC2" w:rsidRPr="00806CC2">
        <w:t>Trần Thị Út, Huỳnh Thạnh, Nguyễn Thị Thanh Hòa, 2016</w:t>
      </w:r>
      <w:bookmarkEnd w:id="5"/>
      <w:r w:rsidR="00806CC2" w:rsidRPr="00806CC2">
        <w:t>, tr. 57).</w:t>
      </w:r>
      <w:r w:rsidR="00806CC2" w:rsidRPr="00806CC2">
        <w:rPr>
          <w:rFonts w:eastAsia="Calibri"/>
        </w:rPr>
        <w:t xml:space="preserve"> </w:t>
      </w:r>
    </w:p>
    <w:p w:rsidR="008E30B7" w:rsidRPr="0070019B" w:rsidRDefault="00914F97" w:rsidP="004D3EFD">
      <w:pPr>
        <w:spacing w:line="276" w:lineRule="auto"/>
        <w:rPr>
          <w:rFonts w:eastAsia="Calibri"/>
        </w:rPr>
      </w:pPr>
      <w:r>
        <w:rPr>
          <w:b/>
        </w:rPr>
        <w:t>4</w:t>
      </w:r>
      <w:r w:rsidRPr="00903AD1">
        <w:rPr>
          <w:b/>
        </w:rPr>
        <w:t>.</w:t>
      </w:r>
      <w:r>
        <w:rPr>
          <w:b/>
        </w:rPr>
        <w:t>2</w:t>
      </w:r>
      <w:r w:rsidRPr="00903AD1">
        <w:rPr>
          <w:b/>
        </w:rPr>
        <w:t>.</w:t>
      </w:r>
      <w:r>
        <w:t xml:space="preserve"> </w:t>
      </w:r>
      <w:r w:rsidR="0070019B">
        <w:rPr>
          <w:rFonts w:eastAsia="Calibri"/>
        </w:rPr>
        <w:t xml:space="preserve">Nhiều năm nay, </w:t>
      </w:r>
      <w:r w:rsidR="0070019B" w:rsidRPr="0070019B">
        <w:rPr>
          <w:rFonts w:eastAsia="Calibri"/>
        </w:rPr>
        <w:t>xã hội</w:t>
      </w:r>
      <w:r w:rsidR="0070019B">
        <w:rPr>
          <w:rFonts w:eastAsia="Calibri"/>
        </w:rPr>
        <w:t xml:space="preserve"> đã rất bức xúc với hiện tượng này. </w:t>
      </w:r>
      <w:r w:rsidR="00806CC2" w:rsidRPr="00806CC2">
        <w:rPr>
          <w:rFonts w:eastAsia="Calibri"/>
        </w:rPr>
        <w:t xml:space="preserve">Vì vậy, </w:t>
      </w:r>
      <w:r w:rsidR="001D109E">
        <w:t>để</w:t>
      </w:r>
      <w:r w:rsidR="00806CC2" w:rsidRPr="00806CC2">
        <w:rPr>
          <w:rFonts w:eastAsia="Calibri"/>
        </w:rPr>
        <w:t xml:space="preserve"> </w:t>
      </w:r>
      <w:r w:rsidR="008E30B7" w:rsidRPr="008E30B7">
        <w:rPr>
          <w:rFonts w:eastAsia="Calibri"/>
        </w:rPr>
        <w:t>xây dựng</w:t>
      </w:r>
      <w:r w:rsidR="008E30B7">
        <w:rPr>
          <w:rFonts w:eastAsia="Calibri"/>
        </w:rPr>
        <w:t xml:space="preserve"> một </w:t>
      </w:r>
      <w:r w:rsidR="008E30B7" w:rsidRPr="00802368">
        <w:rPr>
          <w:lang w:val="vi-VN"/>
        </w:rPr>
        <w:t>xã hội phát triển</w:t>
      </w:r>
      <w:r w:rsidR="008E30B7">
        <w:t>,</w:t>
      </w:r>
      <w:r w:rsidR="008E30B7" w:rsidRPr="00802368">
        <w:rPr>
          <w:lang w:val="vi-VN"/>
        </w:rPr>
        <w:t xml:space="preserve"> </w:t>
      </w:r>
      <w:r w:rsidR="00806CC2" w:rsidRPr="00806CC2">
        <w:rPr>
          <w:rFonts w:eastAsia="Calibri"/>
        </w:rPr>
        <w:t xml:space="preserve">đã đến lúc phải </w:t>
      </w:r>
      <w:r w:rsidR="004D3EFD">
        <w:rPr>
          <w:rFonts w:eastAsia="Calibri"/>
        </w:rPr>
        <w:t xml:space="preserve">làm mạnh tay hơn nữa. </w:t>
      </w:r>
      <w:r w:rsidR="0070019B">
        <w:rPr>
          <w:rFonts w:eastAsia="Calibri"/>
        </w:rPr>
        <w:t xml:space="preserve">Chủ trương </w:t>
      </w:r>
      <w:r w:rsidR="0070019B" w:rsidRPr="0070019B">
        <w:rPr>
          <w:rFonts w:eastAsia="Calibri"/>
        </w:rPr>
        <w:t>“</w:t>
      </w:r>
      <w:r w:rsidR="0070019B" w:rsidRPr="0070019B">
        <w:rPr>
          <w:rFonts w:eastAsia="Calibri"/>
          <w:b/>
        </w:rPr>
        <w:t>Học thật, thi thật, nhân tài thật</w:t>
      </w:r>
      <w:r w:rsidR="0070019B" w:rsidRPr="0070019B">
        <w:rPr>
          <w:rFonts w:eastAsia="Calibri"/>
        </w:rPr>
        <w:t>”</w:t>
      </w:r>
      <w:r w:rsidR="0070019B">
        <w:rPr>
          <w:rFonts w:eastAsia="Calibri"/>
        </w:rPr>
        <w:t xml:space="preserve"> do </w:t>
      </w:r>
      <w:r w:rsidR="0070019B" w:rsidRPr="0070019B">
        <w:rPr>
          <w:rFonts w:eastAsia="Calibri"/>
        </w:rPr>
        <w:t xml:space="preserve">Thủ tướng Chính phủ </w:t>
      </w:r>
      <w:r w:rsidR="004D3EFD" w:rsidRPr="004D3EFD">
        <w:rPr>
          <w:rFonts w:eastAsia="Calibri"/>
        </w:rPr>
        <w:t>Phạm Minh Chính</w:t>
      </w:r>
      <w:r w:rsidR="004D3EFD" w:rsidRPr="009351A0">
        <w:rPr>
          <w:rFonts w:ascii="NotoSerif-Medium" w:eastAsia="Times New Roman" w:hAnsi="NotoSerif-Medium"/>
          <w:b/>
          <w:bCs/>
          <w:color w:val="333333"/>
          <w:sz w:val="27"/>
          <w:szCs w:val="27"/>
          <w:bdr w:val="none" w:sz="0" w:space="0" w:color="auto" w:frame="1"/>
        </w:rPr>
        <w:t xml:space="preserve"> </w:t>
      </w:r>
      <w:r w:rsidR="004D3EFD">
        <w:rPr>
          <w:rFonts w:eastAsia="Calibri"/>
        </w:rPr>
        <w:t>nêu</w:t>
      </w:r>
      <w:r w:rsidR="0070019B">
        <w:rPr>
          <w:rFonts w:eastAsia="Calibri"/>
        </w:rPr>
        <w:t xml:space="preserve"> ra </w:t>
      </w:r>
      <w:r w:rsidR="004D3EFD">
        <w:rPr>
          <w:rFonts w:eastAsia="Calibri"/>
        </w:rPr>
        <w:t>tháng 5-2021 có thể xem như một lời</w:t>
      </w:r>
      <w:r w:rsidR="0070019B">
        <w:rPr>
          <w:rFonts w:eastAsia="Calibri"/>
        </w:rPr>
        <w:t xml:space="preserve"> </w:t>
      </w:r>
      <w:r w:rsidR="004D3EFD" w:rsidRPr="00806CC2">
        <w:rPr>
          <w:rFonts w:eastAsia="Calibri"/>
        </w:rPr>
        <w:t xml:space="preserve">tuyên chiến với sự </w:t>
      </w:r>
      <w:r w:rsidR="004D3EFD" w:rsidRPr="0093481A">
        <w:rPr>
          <w:lang w:val="fr-FR"/>
        </w:rPr>
        <w:t>gian</w:t>
      </w:r>
      <w:r w:rsidR="004D3EFD" w:rsidRPr="00806CC2">
        <w:rPr>
          <w:rFonts w:eastAsia="Calibri"/>
        </w:rPr>
        <w:t xml:space="preserve"> lận</w:t>
      </w:r>
      <w:r w:rsidR="004D3EFD">
        <w:rPr>
          <w:rFonts w:eastAsia="Calibri"/>
        </w:rPr>
        <w:t xml:space="preserve"> trong </w:t>
      </w:r>
      <w:r w:rsidR="004D3EFD" w:rsidRPr="004D3EFD">
        <w:rPr>
          <w:rFonts w:eastAsia="Calibri"/>
        </w:rPr>
        <w:t>giáo dục</w:t>
      </w:r>
      <w:r w:rsidR="004D3EFD">
        <w:rPr>
          <w:rFonts w:eastAsia="Calibri"/>
        </w:rPr>
        <w:t>.</w:t>
      </w:r>
    </w:p>
    <w:p w:rsidR="00806CC2" w:rsidRPr="00806CC2" w:rsidRDefault="004D3EFD" w:rsidP="0093481A">
      <w:pPr>
        <w:spacing w:line="276" w:lineRule="auto"/>
        <w:rPr>
          <w:rFonts w:eastAsia="Calibri"/>
        </w:rPr>
      </w:pPr>
      <w:r>
        <w:rPr>
          <w:rFonts w:eastAsia="Calibri"/>
        </w:rPr>
        <w:t xml:space="preserve">Để có </w:t>
      </w:r>
      <w:r w:rsidRPr="004D3EFD">
        <w:rPr>
          <w:rFonts w:eastAsia="Calibri"/>
        </w:rPr>
        <w:t>nhân tài thật</w:t>
      </w:r>
      <w:r w:rsidRPr="00806CC2">
        <w:rPr>
          <w:rFonts w:eastAsia="Calibri"/>
        </w:rPr>
        <w:t xml:space="preserve"> </w:t>
      </w:r>
      <w:r>
        <w:rPr>
          <w:rFonts w:eastAsia="Calibri"/>
        </w:rPr>
        <w:t>thì “h</w:t>
      </w:r>
      <w:r w:rsidRPr="004D3EFD">
        <w:rPr>
          <w:rFonts w:eastAsia="Calibri"/>
        </w:rPr>
        <w:t>ọc thật, thi thật</w:t>
      </w:r>
      <w:r>
        <w:rPr>
          <w:rFonts w:eastAsia="Calibri"/>
        </w:rPr>
        <w:t>”, hay</w:t>
      </w:r>
      <w:r w:rsidRPr="004D3EFD">
        <w:rPr>
          <w:rFonts w:eastAsia="Calibri"/>
        </w:rPr>
        <w:t xml:space="preserve"> </w:t>
      </w:r>
      <w:r w:rsidR="00806CC2" w:rsidRPr="00806CC2">
        <w:rPr>
          <w:rFonts w:eastAsia="Calibri"/>
        </w:rPr>
        <w:t>“</w:t>
      </w:r>
      <w:r>
        <w:rPr>
          <w:rFonts w:eastAsia="Calibri"/>
        </w:rPr>
        <w:t>h</w:t>
      </w:r>
      <w:r w:rsidR="00806CC2" w:rsidRPr="004D3EFD">
        <w:rPr>
          <w:rFonts w:eastAsia="Calibri"/>
        </w:rPr>
        <w:t>ọc trung thực</w:t>
      </w:r>
      <w:r w:rsidR="00806CC2" w:rsidRPr="00806CC2">
        <w:rPr>
          <w:rFonts w:eastAsia="Calibri"/>
        </w:rPr>
        <w:t xml:space="preserve">” </w:t>
      </w:r>
      <w:r>
        <w:rPr>
          <w:rFonts w:eastAsia="Calibri"/>
        </w:rPr>
        <w:t>là yêu cầu tối thiểu. Nó chính là</w:t>
      </w:r>
      <w:r w:rsidR="00806CC2" w:rsidRPr="00806CC2">
        <w:rPr>
          <w:rFonts w:eastAsia="Calibri"/>
        </w:rPr>
        <w:t xml:space="preserve"> phẩm chất </w:t>
      </w:r>
      <w:r w:rsidR="00806CC2" w:rsidRPr="004D3EFD">
        <w:rPr>
          <w:rFonts w:eastAsia="Calibri"/>
          <w:i/>
        </w:rPr>
        <w:t>liêm chính</w:t>
      </w:r>
      <w:r>
        <w:rPr>
          <w:rFonts w:eastAsia="Calibri"/>
        </w:rPr>
        <w:t xml:space="preserve"> mà Chủ tịch </w:t>
      </w:r>
      <w:r w:rsidRPr="00806CC2">
        <w:rPr>
          <w:rFonts w:eastAsia="Calibri"/>
          <w:bCs/>
        </w:rPr>
        <w:t>Hồ Chí Minh</w:t>
      </w:r>
      <w:r>
        <w:rPr>
          <w:rFonts w:eastAsia="Calibri"/>
          <w:bCs/>
        </w:rPr>
        <w:t xml:space="preserve"> </w:t>
      </w:r>
      <w:r w:rsidR="00806CC2" w:rsidRPr="00806CC2">
        <w:rPr>
          <w:rFonts w:eastAsia="Calibri"/>
        </w:rPr>
        <w:t xml:space="preserve">luôn </w:t>
      </w:r>
      <w:r>
        <w:rPr>
          <w:rFonts w:eastAsia="Calibri"/>
        </w:rPr>
        <w:t xml:space="preserve">nhắc đến </w:t>
      </w:r>
      <w:r w:rsidR="00806CC2" w:rsidRPr="00806CC2">
        <w:rPr>
          <w:rFonts w:eastAsia="Calibri"/>
        </w:rPr>
        <w:t xml:space="preserve">trong các </w:t>
      </w:r>
      <w:r w:rsidR="00073CFF">
        <w:rPr>
          <w:rFonts w:eastAsia="Calibri"/>
        </w:rPr>
        <w:t>bài nói và viết</w:t>
      </w:r>
      <w:r w:rsidR="00806CC2" w:rsidRPr="00806CC2">
        <w:rPr>
          <w:rFonts w:eastAsia="Calibri"/>
        </w:rPr>
        <w:t xml:space="preserve"> </w:t>
      </w:r>
      <w:r w:rsidR="00806CC2" w:rsidRPr="00806CC2">
        <w:rPr>
          <w:rFonts w:eastAsia="Calibri"/>
          <w:bCs/>
        </w:rPr>
        <w:t xml:space="preserve">về giáo dục </w:t>
      </w:r>
      <w:r w:rsidR="00C647D2">
        <w:rPr>
          <w:rFonts w:eastAsia="Calibri"/>
          <w:bCs/>
        </w:rPr>
        <w:t>của</w:t>
      </w:r>
      <w:r w:rsidR="00806CC2" w:rsidRPr="00806CC2">
        <w:rPr>
          <w:rFonts w:eastAsia="Calibri"/>
          <w:bCs/>
        </w:rPr>
        <w:t xml:space="preserve"> </w:t>
      </w:r>
      <w:r w:rsidR="00C647D2" w:rsidRPr="00806CC2">
        <w:rPr>
          <w:rFonts w:eastAsia="Calibri"/>
          <w:bCs/>
        </w:rPr>
        <w:t>Người</w:t>
      </w:r>
      <w:r w:rsidR="00806CC2" w:rsidRPr="00806CC2">
        <w:rPr>
          <w:rFonts w:eastAsia="Calibri"/>
        </w:rPr>
        <w:t xml:space="preserve">. Trong tiếng Việt, “liêm chính” là nói về </w:t>
      </w:r>
      <w:r w:rsidR="00073CFF">
        <w:rPr>
          <w:rFonts w:eastAsia="Calibri"/>
        </w:rPr>
        <w:t>“</w:t>
      </w:r>
      <w:r w:rsidR="00806CC2" w:rsidRPr="00806CC2">
        <w:rPr>
          <w:rFonts w:eastAsia="Calibri"/>
        </w:rPr>
        <w:t>đạo đức ngay thẳng và trong sạch của người có chức trách</w:t>
      </w:r>
      <w:r w:rsidR="00073CFF">
        <w:rPr>
          <w:rFonts w:eastAsia="Calibri"/>
        </w:rPr>
        <w:t>”</w:t>
      </w:r>
      <w:r w:rsidR="00806CC2" w:rsidRPr="00806CC2">
        <w:rPr>
          <w:rFonts w:eastAsia="Calibri"/>
        </w:rPr>
        <w:t xml:space="preserve"> (Viện Ngôn ngữ học, 2003, tr. 567). “</w:t>
      </w:r>
      <w:r w:rsidR="00806CC2" w:rsidRPr="00806CC2">
        <w:rPr>
          <w:rFonts w:eastAsia="Calibri"/>
          <w:i/>
        </w:rPr>
        <w:t>Liêm chính học thuật</w:t>
      </w:r>
      <w:r w:rsidR="00806CC2" w:rsidRPr="00806CC2">
        <w:rPr>
          <w:rFonts w:eastAsia="Calibri"/>
        </w:rPr>
        <w:t>” (academic integrity), cũng đang là một phẩm chất quan trọng của đạo đức khoa học được đặt ra ở nhiều quốc gia và tổ chức thế giới (</w:t>
      </w:r>
      <w:r w:rsidR="00806CC2" w:rsidRPr="00806CC2">
        <w:rPr>
          <w:rFonts w:eastAsia="Batang"/>
        </w:rPr>
        <w:t>Шаршекеева</w:t>
      </w:r>
      <w:r w:rsidR="00806CC2" w:rsidRPr="00806CC2">
        <w:t xml:space="preserve"> </w:t>
      </w:r>
      <w:r w:rsidR="00806CC2" w:rsidRPr="00806CC2">
        <w:rPr>
          <w:rFonts w:eastAsia="Batang"/>
        </w:rPr>
        <w:t>К</w:t>
      </w:r>
      <w:r w:rsidR="00806CC2" w:rsidRPr="00806CC2">
        <w:t>.</w:t>
      </w:r>
      <w:r w:rsidR="00806CC2" w:rsidRPr="00806CC2">
        <w:rPr>
          <w:rFonts w:eastAsia="Batang"/>
        </w:rPr>
        <w:t>Д.,</w:t>
      </w:r>
      <w:r w:rsidR="00806CC2" w:rsidRPr="00806CC2">
        <w:t xml:space="preserve"> 2000; Macfarlane B. 2003; Vũ Công Giao 2018). Theo Từ điển tiếng Anh Cambridge, “</w:t>
      </w:r>
      <w:r w:rsidR="00806CC2" w:rsidRPr="00806CC2">
        <w:rPr>
          <w:rFonts w:eastAsia="Calibri"/>
        </w:rPr>
        <w:t>integrity” là</w:t>
      </w:r>
      <w:r w:rsidR="00806CC2" w:rsidRPr="00806CC2">
        <w:t xml:space="preserve"> phẩm chất trung thực trong thực hiện công việc dựa trên những tiêu chuẩn đạo đức vững chắc mà bạn quyết tâm không hạ thấp hoặc thay đổi. </w:t>
      </w:r>
      <w:r w:rsidR="00073CFF">
        <w:rPr>
          <w:rFonts w:eastAsia="Calibri"/>
        </w:rPr>
        <w:t>“H</w:t>
      </w:r>
      <w:r w:rsidR="00073CFF" w:rsidRPr="004D3EFD">
        <w:rPr>
          <w:rFonts w:eastAsia="Calibri"/>
        </w:rPr>
        <w:t>ọc thật, thi thật</w:t>
      </w:r>
      <w:r w:rsidR="00073CFF">
        <w:rPr>
          <w:rFonts w:eastAsia="Calibri"/>
        </w:rPr>
        <w:t>”, hay</w:t>
      </w:r>
      <w:r w:rsidR="00073CFF" w:rsidRPr="004D3EFD">
        <w:rPr>
          <w:rFonts w:eastAsia="Calibri"/>
        </w:rPr>
        <w:t xml:space="preserve"> </w:t>
      </w:r>
      <w:r w:rsidR="00806CC2" w:rsidRPr="00806CC2">
        <w:rPr>
          <w:rFonts w:eastAsia="Calibri"/>
        </w:rPr>
        <w:t>“</w:t>
      </w:r>
      <w:r w:rsidR="00073CFF">
        <w:rPr>
          <w:rFonts w:eastAsia="Calibri"/>
          <w:bCs/>
          <w:iCs/>
        </w:rPr>
        <w:t>h</w:t>
      </w:r>
      <w:r w:rsidR="00806CC2" w:rsidRPr="00806CC2">
        <w:rPr>
          <w:rFonts w:eastAsia="Calibri"/>
          <w:bCs/>
          <w:iCs/>
        </w:rPr>
        <w:t>ọc trung thực</w:t>
      </w:r>
      <w:r w:rsidR="00806CC2" w:rsidRPr="00806CC2">
        <w:rPr>
          <w:rFonts w:eastAsia="Calibri"/>
        </w:rPr>
        <w:t xml:space="preserve">” </w:t>
      </w:r>
      <w:r w:rsidR="00C647D2">
        <w:rPr>
          <w:rFonts w:eastAsia="Calibri"/>
        </w:rPr>
        <w:t xml:space="preserve">phải </w:t>
      </w:r>
      <w:r w:rsidR="00806CC2" w:rsidRPr="00806CC2">
        <w:rPr>
          <w:rFonts w:eastAsia="Calibri"/>
        </w:rPr>
        <w:t xml:space="preserve">là một mục tiêu nền tảng </w:t>
      </w:r>
      <w:r w:rsidR="00806CC2" w:rsidRPr="00806CC2">
        <w:t xml:space="preserve">xuyên suốt, </w:t>
      </w:r>
      <w:r w:rsidR="00806CC2" w:rsidRPr="00806CC2">
        <w:rPr>
          <w:rFonts w:eastAsia="Calibri"/>
        </w:rPr>
        <w:t xml:space="preserve">không chỉ </w:t>
      </w:r>
      <w:r w:rsidR="00806CC2" w:rsidRPr="00806CC2">
        <w:t xml:space="preserve">giúp chống bệnh gian lận trong thi cử, nạn đạo văn, mà còn góp phần quan trọng bảo đảm tính hiệu quả của </w:t>
      </w:r>
      <w:r w:rsidR="00806CC2" w:rsidRPr="00806CC2">
        <w:rPr>
          <w:rFonts w:eastAsia="Calibri"/>
        </w:rPr>
        <w:t>giáo dục</w:t>
      </w:r>
      <w:r w:rsidR="00806CC2" w:rsidRPr="00806CC2">
        <w:t xml:space="preserve"> và chất lượng của sản phẩm </w:t>
      </w:r>
      <w:r w:rsidR="00806CC2" w:rsidRPr="00806CC2">
        <w:rPr>
          <w:rFonts w:eastAsia="Calibri"/>
        </w:rPr>
        <w:t>giáo dục.</w:t>
      </w:r>
    </w:p>
    <w:p w:rsidR="0073409A" w:rsidRPr="00D03F6C" w:rsidRDefault="0073409A" w:rsidP="0056268A">
      <w:pPr>
        <w:pStyle w:val="Heading2"/>
        <w:numPr>
          <w:ilvl w:val="0"/>
          <w:numId w:val="5"/>
        </w:numPr>
        <w:tabs>
          <w:tab w:val="left" w:pos="851"/>
        </w:tabs>
        <w:spacing w:before="200" w:after="0"/>
        <w:ind w:left="0" w:firstLine="567"/>
        <w:jc w:val="both"/>
        <w:rPr>
          <w:bCs/>
          <w:color w:val="auto"/>
        </w:rPr>
      </w:pPr>
      <w:bookmarkStart w:id="6" w:name="_Toc88051524"/>
      <w:r w:rsidRPr="00D03F6C">
        <w:rPr>
          <w:bCs/>
          <w:color w:val="auto"/>
        </w:rPr>
        <w:lastRenderedPageBreak/>
        <w:t>Kết luận</w:t>
      </w:r>
      <w:r w:rsidR="0094501A">
        <w:rPr>
          <w:bCs/>
          <w:color w:val="auto"/>
        </w:rPr>
        <w:t xml:space="preserve"> và kiến nghị</w:t>
      </w:r>
      <w:bookmarkEnd w:id="6"/>
    </w:p>
    <w:p w:rsidR="00342015" w:rsidRDefault="00914F97" w:rsidP="00D5030D">
      <w:pPr>
        <w:spacing w:line="276" w:lineRule="auto"/>
      </w:pPr>
      <w:r>
        <w:rPr>
          <w:b/>
        </w:rPr>
        <w:t>5</w:t>
      </w:r>
      <w:r w:rsidR="0056268A" w:rsidRPr="0056268A">
        <w:rPr>
          <w:b/>
        </w:rPr>
        <w:t>.1.</w:t>
      </w:r>
      <w:r w:rsidR="0056268A" w:rsidRPr="00073CFF">
        <w:t xml:space="preserve"> </w:t>
      </w:r>
      <w:r w:rsidR="00073CFF" w:rsidRPr="00073CFF">
        <w:t xml:space="preserve">Như vậy, </w:t>
      </w:r>
      <w:r w:rsidR="00073CFF" w:rsidRPr="00B05B94">
        <w:rPr>
          <w:lang w:val="vi-VN"/>
        </w:rPr>
        <w:t>đ</w:t>
      </w:r>
      <w:r w:rsidR="00D5030D" w:rsidRPr="00B05B94">
        <w:rPr>
          <w:lang w:val="vi-VN"/>
        </w:rPr>
        <w:t xml:space="preserve">ể </w:t>
      </w:r>
      <w:r w:rsidR="00342015">
        <w:t xml:space="preserve">xây dựng một xã hội phát triển và hội nhập, cần </w:t>
      </w:r>
      <w:r w:rsidR="00342015" w:rsidRPr="00F7438C">
        <w:rPr>
          <w:b/>
        </w:rPr>
        <w:t>bắt đầu từ giáo dục</w:t>
      </w:r>
      <w:r w:rsidR="00342015">
        <w:t xml:space="preserve">. Để </w:t>
      </w:r>
      <w:r w:rsidR="00342015" w:rsidRPr="00342015">
        <w:rPr>
          <w:szCs w:val="28"/>
          <w:lang w:val="vi-VN"/>
        </w:rPr>
        <w:t xml:space="preserve">đổi mới giáo dục </w:t>
      </w:r>
      <w:r w:rsidR="00342015">
        <w:t>cần có m</w:t>
      </w:r>
      <w:r w:rsidR="00342015" w:rsidRPr="00B05B94">
        <w:rPr>
          <w:lang w:val="vi-VN"/>
        </w:rPr>
        <w:t>ột g</w:t>
      </w:r>
      <w:r w:rsidR="00342015" w:rsidRPr="00B05B94">
        <w:t>iải pháp</w:t>
      </w:r>
      <w:r w:rsidR="00342015" w:rsidRPr="00B05B94">
        <w:rPr>
          <w:lang w:val="vi-VN"/>
        </w:rPr>
        <w:t xml:space="preserve"> tổng thể</w:t>
      </w:r>
      <w:r w:rsidR="00342015">
        <w:t xml:space="preserve"> nhưng không dàn trải mà </w:t>
      </w:r>
      <w:r w:rsidR="00F7438C">
        <w:t>phải có chìa khóa;</w:t>
      </w:r>
      <w:r w:rsidR="00342015">
        <w:t xml:space="preserve"> có trọng tâm, trọng điểm. Chìa khóa </w:t>
      </w:r>
      <w:r w:rsidR="00F7438C">
        <w:t xml:space="preserve">của </w:t>
      </w:r>
      <w:r w:rsidR="00F7438C" w:rsidRPr="00342015">
        <w:rPr>
          <w:szCs w:val="28"/>
          <w:lang w:val="vi-VN"/>
        </w:rPr>
        <w:t xml:space="preserve">đổi mới giáo dục </w:t>
      </w:r>
      <w:r w:rsidR="00F7438C">
        <w:t>chính</w:t>
      </w:r>
      <w:r w:rsidR="00342015">
        <w:t xml:space="preserve"> là </w:t>
      </w:r>
      <w:r w:rsidR="00342015" w:rsidRPr="00F7438C">
        <w:rPr>
          <w:b/>
        </w:rPr>
        <w:t>triết lý giáo dục</w:t>
      </w:r>
      <w:r w:rsidR="00342015">
        <w:rPr>
          <w:szCs w:val="28"/>
        </w:rPr>
        <w:t xml:space="preserve">. Trong </w:t>
      </w:r>
      <w:r w:rsidR="00342015" w:rsidRPr="00342015">
        <w:rPr>
          <w:szCs w:val="28"/>
          <w:lang w:val="vi-VN"/>
        </w:rPr>
        <w:t>triết lý giáo dục</w:t>
      </w:r>
      <w:r w:rsidR="00073CFF">
        <w:rPr>
          <w:szCs w:val="28"/>
        </w:rPr>
        <w:t xml:space="preserve"> thì</w:t>
      </w:r>
      <w:r w:rsidR="00342015">
        <w:rPr>
          <w:szCs w:val="28"/>
        </w:rPr>
        <w:t xml:space="preserve"> </w:t>
      </w:r>
      <w:r w:rsidR="00342015">
        <w:t>trọng tâm</w:t>
      </w:r>
      <w:r w:rsidR="00F7438C">
        <w:t>, trọng điểm</w:t>
      </w:r>
      <w:r w:rsidR="00342015">
        <w:t xml:space="preserve"> là </w:t>
      </w:r>
      <w:r w:rsidR="00F7438C" w:rsidRPr="00AC3C83">
        <w:rPr>
          <w:szCs w:val="24"/>
          <w:lang w:val="de-DE"/>
        </w:rPr>
        <w:t>sứ mệnh</w:t>
      </w:r>
      <w:r w:rsidR="00F7438C">
        <w:t xml:space="preserve"> và m</w:t>
      </w:r>
      <w:r w:rsidR="00F7438C" w:rsidRPr="000671EF">
        <w:t>ục tiêu</w:t>
      </w:r>
      <w:r w:rsidR="00F7438C">
        <w:t>.</w:t>
      </w:r>
      <w:r w:rsidR="00342015">
        <w:t xml:space="preserve"> </w:t>
      </w:r>
      <w:r w:rsidR="00F7438C" w:rsidRPr="00F7438C">
        <w:rPr>
          <w:b/>
        </w:rPr>
        <w:t>Sứ mệnh</w:t>
      </w:r>
      <w:r w:rsidR="00F7438C">
        <w:t xml:space="preserve"> của </w:t>
      </w:r>
      <w:r w:rsidR="00F7438C" w:rsidRPr="00E8150E">
        <w:t>giáo dục</w:t>
      </w:r>
      <w:r w:rsidR="00F7438C">
        <w:t xml:space="preserve"> </w:t>
      </w:r>
      <w:r w:rsidR="00F7438C" w:rsidRPr="004F4613">
        <w:t>Việt Nam</w:t>
      </w:r>
      <w:r w:rsidR="00F7438C">
        <w:t xml:space="preserve"> trong bối cảnh hiện nay là xây dựng</w:t>
      </w:r>
      <w:r w:rsidR="00342015">
        <w:t xml:space="preserve"> </w:t>
      </w:r>
      <w:r w:rsidR="00F7438C">
        <w:t xml:space="preserve">một </w:t>
      </w:r>
      <w:r w:rsidR="00342015" w:rsidRPr="00396B7B">
        <w:rPr>
          <w:i/>
        </w:rPr>
        <w:t xml:space="preserve">xã hội </w:t>
      </w:r>
      <w:r w:rsidR="00342015" w:rsidRPr="00816937">
        <w:rPr>
          <w:b/>
          <w:i/>
        </w:rPr>
        <w:t>phát triển</w:t>
      </w:r>
      <w:r w:rsidR="00342015">
        <w:t>.</w:t>
      </w:r>
      <w:r w:rsidR="00342015" w:rsidRPr="00D03F6C">
        <w:t xml:space="preserve"> </w:t>
      </w:r>
      <w:r w:rsidR="00342015">
        <w:t xml:space="preserve">Để có </w:t>
      </w:r>
      <w:r w:rsidR="00342015" w:rsidRPr="00226A85">
        <w:t>xã hội</w:t>
      </w:r>
      <w:r w:rsidR="00342015" w:rsidRPr="0028488E">
        <w:t xml:space="preserve"> </w:t>
      </w:r>
      <w:r w:rsidR="00342015" w:rsidRPr="00226A85">
        <w:t>phát triển</w:t>
      </w:r>
      <w:r w:rsidR="00342015">
        <w:t xml:space="preserve"> thì </w:t>
      </w:r>
      <w:r w:rsidR="00F7438C" w:rsidRPr="00F7438C">
        <w:rPr>
          <w:b/>
        </w:rPr>
        <w:t>mục tiêu</w:t>
      </w:r>
      <w:r w:rsidR="00F7438C">
        <w:t xml:space="preserve"> cuối cùng </w:t>
      </w:r>
      <w:r w:rsidR="00342015">
        <w:t xml:space="preserve">là phải có </w:t>
      </w:r>
      <w:r w:rsidR="00342015" w:rsidRPr="00396B7B">
        <w:rPr>
          <w:i/>
        </w:rPr>
        <w:t xml:space="preserve">con người </w:t>
      </w:r>
      <w:r w:rsidR="00342015" w:rsidRPr="00816937">
        <w:rPr>
          <w:b/>
          <w:i/>
        </w:rPr>
        <w:t>sáng tạo</w:t>
      </w:r>
      <w:r w:rsidR="00342015" w:rsidRPr="00C81C6A">
        <w:t xml:space="preserve">, </w:t>
      </w:r>
      <w:r w:rsidR="00342015">
        <w:t xml:space="preserve">mà </w:t>
      </w:r>
      <w:r w:rsidR="00342015" w:rsidRPr="00D03F6C">
        <w:rPr>
          <w:bCs/>
        </w:rPr>
        <w:t xml:space="preserve">để có con </w:t>
      </w:r>
      <w:r w:rsidR="00342015">
        <w:rPr>
          <w:bCs/>
        </w:rPr>
        <w:t>n</w:t>
      </w:r>
      <w:r w:rsidR="00342015" w:rsidRPr="00685CDB">
        <w:rPr>
          <w:rFonts w:ascii="Cambria" w:hAnsi="Cambria" w:cstheme="majorBidi"/>
          <w:bCs/>
        </w:rPr>
        <w:t>gười sáng tạo</w:t>
      </w:r>
      <w:r w:rsidR="00342015" w:rsidRPr="00C81C6A">
        <w:t xml:space="preserve"> </w:t>
      </w:r>
      <w:r w:rsidR="00342015">
        <w:t xml:space="preserve">thì trước hết phải có </w:t>
      </w:r>
      <w:r w:rsidR="00342015" w:rsidRPr="00396B7B">
        <w:rPr>
          <w:i/>
        </w:rPr>
        <w:t xml:space="preserve">con người </w:t>
      </w:r>
      <w:r w:rsidR="00342015" w:rsidRPr="00816937">
        <w:rPr>
          <w:b/>
          <w:i/>
        </w:rPr>
        <w:t>chủ động</w:t>
      </w:r>
      <w:r w:rsidR="005F4BF8">
        <w:rPr>
          <w:b/>
          <w:i/>
        </w:rPr>
        <w:t xml:space="preserve"> </w:t>
      </w:r>
      <w:r w:rsidR="005F4BF8" w:rsidRPr="005F4BF8">
        <w:t>và</w:t>
      </w:r>
      <w:r w:rsidR="005F4BF8">
        <w:rPr>
          <w:b/>
        </w:rPr>
        <w:t xml:space="preserve"> </w:t>
      </w:r>
      <w:r w:rsidR="005F4BF8" w:rsidRPr="005F4BF8">
        <w:rPr>
          <w:b/>
          <w:i/>
        </w:rPr>
        <w:t>trung thực</w:t>
      </w:r>
      <w:r w:rsidR="00342015">
        <w:t>.</w:t>
      </w:r>
    </w:p>
    <w:p w:rsidR="009C4CCF" w:rsidRDefault="00914F97" w:rsidP="009C4CCF">
      <w:pPr>
        <w:spacing w:line="276" w:lineRule="auto"/>
        <w:rPr>
          <w:iCs/>
        </w:rPr>
      </w:pPr>
      <w:r>
        <w:rPr>
          <w:b/>
        </w:rPr>
        <w:t>5</w:t>
      </w:r>
      <w:r w:rsidR="0056268A" w:rsidRPr="0056268A">
        <w:rPr>
          <w:b/>
        </w:rPr>
        <w:t>.</w:t>
      </w:r>
      <w:r w:rsidR="0056268A">
        <w:rPr>
          <w:b/>
        </w:rPr>
        <w:t>2</w:t>
      </w:r>
      <w:r w:rsidR="0056268A" w:rsidRPr="0056268A">
        <w:rPr>
          <w:b/>
        </w:rPr>
        <w:t xml:space="preserve">. </w:t>
      </w:r>
      <w:r w:rsidR="00806FE9" w:rsidRPr="0094501A">
        <w:rPr>
          <w:b/>
          <w:bCs/>
        </w:rPr>
        <w:t xml:space="preserve">Để có con người </w:t>
      </w:r>
      <w:r w:rsidR="00806FE9" w:rsidRPr="0094501A">
        <w:rPr>
          <w:b/>
        </w:rPr>
        <w:t>chủ động</w:t>
      </w:r>
      <w:r w:rsidR="00806FE9">
        <w:t xml:space="preserve">, </w:t>
      </w:r>
      <w:r w:rsidR="009C4CCF" w:rsidRPr="00806FE9">
        <w:rPr>
          <w:iCs/>
        </w:rPr>
        <w:t xml:space="preserve">cần </w:t>
      </w:r>
      <w:r w:rsidR="009C4CCF" w:rsidRPr="00806FE9">
        <w:rPr>
          <w:b/>
          <w:i/>
          <w:iCs/>
        </w:rPr>
        <w:t xml:space="preserve">loại trừ tính thụ động ở người dưới </w:t>
      </w:r>
      <w:r w:rsidR="009C4CCF" w:rsidRPr="00806FE9">
        <w:rPr>
          <w:iCs/>
        </w:rPr>
        <w:t xml:space="preserve">(học trò/ con cái) </w:t>
      </w:r>
      <w:r w:rsidR="009C4CCF" w:rsidRPr="00806FE9">
        <w:rPr>
          <w:b/>
          <w:i/>
          <w:iCs/>
        </w:rPr>
        <w:t xml:space="preserve">và tính áp đặt ở người trên </w:t>
      </w:r>
      <w:r w:rsidR="009C4CCF" w:rsidRPr="00806FE9">
        <w:rPr>
          <w:iCs/>
        </w:rPr>
        <w:t>(thầy cô/ cha mẹ)</w:t>
      </w:r>
      <w:r w:rsidR="009C4CCF" w:rsidRPr="009C4CCF">
        <w:rPr>
          <w:iCs/>
        </w:rPr>
        <w:t>.</w:t>
      </w:r>
      <w:r w:rsidR="009C4CCF" w:rsidRPr="00806FE9">
        <w:rPr>
          <w:b/>
          <w:i/>
          <w:iCs/>
        </w:rPr>
        <w:t xml:space="preserve"> </w:t>
      </w:r>
      <w:r w:rsidR="009C4CCF">
        <w:t xml:space="preserve">Cần </w:t>
      </w:r>
      <w:r w:rsidR="00806FE9">
        <w:t>bắt đầu từ việc thay đổi quan niệ</w:t>
      </w:r>
      <w:r w:rsidR="009C4CCF">
        <w:t>m,</w:t>
      </w:r>
      <w:r w:rsidR="00806FE9">
        <w:t xml:space="preserve"> </w:t>
      </w:r>
      <w:r w:rsidR="009C4CCF">
        <w:rPr>
          <w:iCs/>
        </w:rPr>
        <w:t>k</w:t>
      </w:r>
      <w:r w:rsidR="00806FE9" w:rsidRPr="00806FE9">
        <w:rPr>
          <w:iCs/>
        </w:rPr>
        <w:t>hông sử dụng những cách biểu đạt mang tính thụ động như “</w:t>
      </w:r>
      <w:r w:rsidR="00806FE9" w:rsidRPr="00806FE9">
        <w:rPr>
          <w:i/>
          <w:iCs/>
        </w:rPr>
        <w:t>con ngoan trò giỏi</w:t>
      </w:r>
      <w:r w:rsidR="00806FE9" w:rsidRPr="00806FE9">
        <w:rPr>
          <w:iCs/>
        </w:rPr>
        <w:t>” (</w:t>
      </w:r>
      <w:r w:rsidR="009C4CCF" w:rsidRPr="009B3C05">
        <w:rPr>
          <w:i/>
          <w:iCs/>
        </w:rPr>
        <w:t>ngoan</w:t>
      </w:r>
      <w:r w:rsidR="009C4CCF" w:rsidRPr="009C4CCF">
        <w:rPr>
          <w:iCs/>
        </w:rPr>
        <w:t xml:space="preserve"> </w:t>
      </w:r>
      <w:r w:rsidR="00806FE9" w:rsidRPr="00806FE9">
        <w:rPr>
          <w:iCs/>
        </w:rPr>
        <w:t xml:space="preserve">theo nghĩa ‘dễ bảo, vâng lời’, </w:t>
      </w:r>
      <w:r w:rsidR="009C4CCF" w:rsidRPr="009B3C05">
        <w:rPr>
          <w:i/>
          <w:iCs/>
        </w:rPr>
        <w:t>giỏi</w:t>
      </w:r>
      <w:r w:rsidR="009C4CCF" w:rsidRPr="009C4CCF">
        <w:rPr>
          <w:iCs/>
        </w:rPr>
        <w:t xml:space="preserve"> </w:t>
      </w:r>
      <w:r w:rsidR="009C4CCF" w:rsidRPr="00806FE9">
        <w:rPr>
          <w:iCs/>
        </w:rPr>
        <w:t xml:space="preserve">theo nghĩa </w:t>
      </w:r>
      <w:r w:rsidR="00806FE9" w:rsidRPr="00806FE9">
        <w:rPr>
          <w:iCs/>
        </w:rPr>
        <w:t>‘thuộc bài’)</w:t>
      </w:r>
      <w:r w:rsidR="009C4CCF">
        <w:rPr>
          <w:iCs/>
        </w:rPr>
        <w:t xml:space="preserve"> và </w:t>
      </w:r>
      <w:r w:rsidR="009C4CCF" w:rsidRPr="00806FE9">
        <w:rPr>
          <w:iCs/>
        </w:rPr>
        <w:t>“</w:t>
      </w:r>
      <w:r w:rsidR="009C4CCF" w:rsidRPr="009C4CCF">
        <w:rPr>
          <w:i/>
          <w:iCs/>
        </w:rPr>
        <w:t>trồng người</w:t>
      </w:r>
      <w:r w:rsidR="009C4CCF" w:rsidRPr="00806FE9">
        <w:rPr>
          <w:iCs/>
        </w:rPr>
        <w:t>”</w:t>
      </w:r>
      <w:r w:rsidR="009C4CCF">
        <w:rPr>
          <w:iCs/>
        </w:rPr>
        <w:t>;</w:t>
      </w:r>
      <w:r w:rsidR="00806FE9" w:rsidRPr="00806FE9">
        <w:rPr>
          <w:iCs/>
        </w:rPr>
        <w:t xml:space="preserve"> </w:t>
      </w:r>
      <w:r w:rsidR="00C647D2">
        <w:rPr>
          <w:iCs/>
        </w:rPr>
        <w:t xml:space="preserve">cần </w:t>
      </w:r>
      <w:r w:rsidR="00806FE9" w:rsidRPr="00806FE9">
        <w:rPr>
          <w:iCs/>
        </w:rPr>
        <w:t>giải thích rộng rãi mặt hạn chế của cụm từ</w:t>
      </w:r>
      <w:r w:rsidR="009C4CCF">
        <w:rPr>
          <w:iCs/>
        </w:rPr>
        <w:t xml:space="preserve"> </w:t>
      </w:r>
      <w:r w:rsidR="009C4CCF" w:rsidRPr="00806FE9">
        <w:rPr>
          <w:iCs/>
        </w:rPr>
        <w:t>“</w:t>
      </w:r>
      <w:r w:rsidR="009C4CCF" w:rsidRPr="009C4CCF">
        <w:rPr>
          <w:iCs/>
        </w:rPr>
        <w:t>trồng người</w:t>
      </w:r>
      <w:r w:rsidR="009C4CCF" w:rsidRPr="00806FE9">
        <w:rPr>
          <w:iCs/>
        </w:rPr>
        <w:t>”</w:t>
      </w:r>
      <w:r w:rsidR="00806FE9" w:rsidRPr="00806FE9">
        <w:rPr>
          <w:iCs/>
        </w:rPr>
        <w:t xml:space="preserve"> </w:t>
      </w:r>
      <w:r w:rsidR="009C4CCF">
        <w:rPr>
          <w:iCs/>
        </w:rPr>
        <w:t xml:space="preserve">và </w:t>
      </w:r>
      <w:r w:rsidR="00806FE9" w:rsidRPr="00806FE9">
        <w:rPr>
          <w:iCs/>
        </w:rPr>
        <w:t xml:space="preserve">lý do vì sao </w:t>
      </w:r>
      <w:r w:rsidR="009C4CCF">
        <w:rPr>
          <w:iCs/>
        </w:rPr>
        <w:t xml:space="preserve">trong suốt cuộc đời, </w:t>
      </w:r>
      <w:r w:rsidR="00806FE9" w:rsidRPr="00806FE9">
        <w:rPr>
          <w:iCs/>
        </w:rPr>
        <w:t xml:space="preserve">Bác chỉ nhắc đến </w:t>
      </w:r>
      <w:r w:rsidR="009C4CCF" w:rsidRPr="00806FE9">
        <w:rPr>
          <w:iCs/>
        </w:rPr>
        <w:t>cụm từ</w:t>
      </w:r>
      <w:r w:rsidR="009C4CCF">
        <w:rPr>
          <w:iCs/>
        </w:rPr>
        <w:t xml:space="preserve"> này </w:t>
      </w:r>
      <w:r w:rsidR="00806FE9" w:rsidRPr="00806FE9">
        <w:rPr>
          <w:iCs/>
        </w:rPr>
        <w:t xml:space="preserve">có một lần. </w:t>
      </w:r>
      <w:r w:rsidR="0094501A" w:rsidRPr="0047197B">
        <w:rPr>
          <w:iCs/>
        </w:rPr>
        <w:t xml:space="preserve">Không </w:t>
      </w:r>
      <w:r w:rsidR="0094501A">
        <w:rPr>
          <w:iCs/>
        </w:rPr>
        <w:t xml:space="preserve">nên </w:t>
      </w:r>
      <w:r w:rsidR="009C4CCF" w:rsidRPr="0047197B">
        <w:rPr>
          <w:iCs/>
        </w:rPr>
        <w:t xml:space="preserve">tiếp tục sử dụng </w:t>
      </w:r>
      <w:r w:rsidR="0094501A">
        <w:rPr>
          <w:iCs/>
        </w:rPr>
        <w:t>hình ảnh</w:t>
      </w:r>
      <w:r w:rsidR="009C4CCF" w:rsidRPr="0047197B">
        <w:rPr>
          <w:iCs/>
        </w:rPr>
        <w:t xml:space="preserve"> “</w:t>
      </w:r>
      <w:r w:rsidR="009C4CCF" w:rsidRPr="0094501A">
        <w:rPr>
          <w:i/>
          <w:iCs/>
        </w:rPr>
        <w:t>cánh tay phải</w:t>
      </w:r>
      <w:r w:rsidR="009C4CCF" w:rsidRPr="0047197B">
        <w:rPr>
          <w:iCs/>
        </w:rPr>
        <w:t xml:space="preserve">” </w:t>
      </w:r>
      <w:r w:rsidR="0094501A">
        <w:rPr>
          <w:iCs/>
        </w:rPr>
        <w:t xml:space="preserve">khi nói về vai trò của </w:t>
      </w:r>
      <w:r w:rsidR="0094501A" w:rsidRPr="00C02025">
        <w:rPr>
          <w:iCs/>
        </w:rPr>
        <w:t>Đoàn</w:t>
      </w:r>
      <w:r w:rsidR="0094501A">
        <w:rPr>
          <w:iCs/>
        </w:rPr>
        <w:t xml:space="preserve"> thanh niên</w:t>
      </w:r>
      <w:r w:rsidR="009B3C05">
        <w:rPr>
          <w:iCs/>
        </w:rPr>
        <w:t>;</w:t>
      </w:r>
      <w:r w:rsidR="009C4CCF" w:rsidRPr="0047197B">
        <w:rPr>
          <w:iCs/>
        </w:rPr>
        <w:t xml:space="preserve"> </w:t>
      </w:r>
      <w:r w:rsidR="0094501A" w:rsidRPr="00C02025">
        <w:rPr>
          <w:iCs/>
        </w:rPr>
        <w:t>Trung ương Đoàn</w:t>
      </w:r>
      <w:r w:rsidR="0094501A" w:rsidRPr="0047197B">
        <w:rPr>
          <w:iCs/>
        </w:rPr>
        <w:t xml:space="preserve"> </w:t>
      </w:r>
      <w:r w:rsidR="0094501A">
        <w:rPr>
          <w:iCs/>
        </w:rPr>
        <w:t xml:space="preserve">nên </w:t>
      </w:r>
      <w:r w:rsidR="009C4CCF" w:rsidRPr="0047197B">
        <w:rPr>
          <w:iCs/>
        </w:rPr>
        <w:t>nghiên cứu thay huy hiệu Đoàn, không dùng hình ảnh cánh tay cầm cờ làm huy hiệ</w:t>
      </w:r>
      <w:r w:rsidR="0094501A">
        <w:rPr>
          <w:iCs/>
        </w:rPr>
        <w:t>u Đoàn.</w:t>
      </w:r>
    </w:p>
    <w:p w:rsidR="007265B0" w:rsidRPr="00802368" w:rsidRDefault="00F00EF6" w:rsidP="007265B0">
      <w:pPr>
        <w:rPr>
          <w:lang w:val="pt-BR"/>
        </w:rPr>
      </w:pPr>
      <w:r w:rsidRPr="00D03F6C">
        <w:rPr>
          <w:bCs/>
        </w:rPr>
        <w:t xml:space="preserve">Để có con </w:t>
      </w:r>
      <w:r>
        <w:rPr>
          <w:bCs/>
        </w:rPr>
        <w:t>n</w:t>
      </w:r>
      <w:r w:rsidRPr="00685CDB">
        <w:rPr>
          <w:bCs/>
        </w:rPr>
        <w:t xml:space="preserve">gười </w:t>
      </w:r>
      <w:r w:rsidRPr="00C81C6A">
        <w:t>chủ động</w:t>
      </w:r>
      <w:r>
        <w:t xml:space="preserve">, bên cạnh việc tạo dựng một môi trường khuyến khích tính chủ động, điều quan trọng là người học phải </w:t>
      </w:r>
      <w:r w:rsidRPr="002D0328">
        <w:rPr>
          <w:b/>
          <w:i/>
        </w:rPr>
        <w:t>tự tin</w:t>
      </w:r>
      <w:r>
        <w:t xml:space="preserve">. </w:t>
      </w:r>
      <w:r w:rsidR="007265B0">
        <w:t xml:space="preserve">Để </w:t>
      </w:r>
      <w:r w:rsidR="007265B0" w:rsidRPr="00C81C6A">
        <w:t>chủ động</w:t>
      </w:r>
      <w:r w:rsidR="007265B0">
        <w:t xml:space="preserve"> và tự tin trong giao tiếp thì người học phải rèn luyện </w:t>
      </w:r>
      <w:r w:rsidR="007265B0" w:rsidRPr="00F00EF6">
        <w:rPr>
          <w:i/>
        </w:rPr>
        <w:t>tư duy phản biện</w:t>
      </w:r>
      <w:r w:rsidR="00A85D37">
        <w:t xml:space="preserve"> </w:t>
      </w:r>
      <w:r w:rsidR="007265B0">
        <w:t xml:space="preserve">và phải </w:t>
      </w:r>
      <w:r w:rsidR="007265B0" w:rsidRPr="00F00EF6">
        <w:rPr>
          <w:i/>
        </w:rPr>
        <w:t>có bản lĩnh</w:t>
      </w:r>
      <w:r w:rsidR="007265B0">
        <w:t xml:space="preserve"> để nghĩ khác, nói khác với </w:t>
      </w:r>
      <w:r w:rsidR="007265B0" w:rsidRPr="00A541D8">
        <w:rPr>
          <w:lang w:val="pt-BR"/>
        </w:rPr>
        <w:t>số đông</w:t>
      </w:r>
      <w:r w:rsidR="007265B0">
        <w:rPr>
          <w:lang w:val="pt-BR"/>
        </w:rPr>
        <w:t xml:space="preserve"> các bạn học còn lại, </w:t>
      </w:r>
      <w:r w:rsidR="007265B0">
        <w:t xml:space="preserve">thoát ra khỏi áp </w:t>
      </w:r>
      <w:r w:rsidR="007265B0" w:rsidRPr="00A541D8">
        <w:rPr>
          <w:lang w:val="pt-BR"/>
        </w:rPr>
        <w:t>lực của</w:t>
      </w:r>
      <w:r w:rsidR="007265B0">
        <w:rPr>
          <w:lang w:val="pt-BR"/>
        </w:rPr>
        <w:t xml:space="preserve"> họ. </w:t>
      </w:r>
      <w:r w:rsidR="007265B0" w:rsidRPr="00802368">
        <w:rPr>
          <w:lang w:val="pt-BR"/>
        </w:rPr>
        <w:t xml:space="preserve">Để chủ động và tự tin trong hoạt động thì người học phải rèn luyện </w:t>
      </w:r>
      <w:r w:rsidR="007265B0" w:rsidRPr="00802368">
        <w:rPr>
          <w:i/>
          <w:lang w:val="pt-BR"/>
        </w:rPr>
        <w:t>phong cách làm việc khoa học</w:t>
      </w:r>
      <w:r w:rsidR="007265B0" w:rsidRPr="00802368">
        <w:rPr>
          <w:lang w:val="pt-BR"/>
        </w:rPr>
        <w:t xml:space="preserve">, </w:t>
      </w:r>
      <w:r w:rsidR="007265B0" w:rsidRPr="00802368">
        <w:rPr>
          <w:i/>
          <w:lang w:val="pt-BR"/>
        </w:rPr>
        <w:t>có kế hoạch</w:t>
      </w:r>
      <w:r w:rsidR="007265B0" w:rsidRPr="00802368">
        <w:rPr>
          <w:lang w:val="pt-BR"/>
        </w:rPr>
        <w:t xml:space="preserve">. </w:t>
      </w:r>
    </w:p>
    <w:p w:rsidR="00C64E88" w:rsidRPr="00802368" w:rsidRDefault="00914F97" w:rsidP="009B3C05">
      <w:pPr>
        <w:rPr>
          <w:lang w:val="pt-BR"/>
        </w:rPr>
      </w:pPr>
      <w:r>
        <w:rPr>
          <w:b/>
          <w:lang w:val="pt-BR"/>
        </w:rPr>
        <w:t>5</w:t>
      </w:r>
      <w:r w:rsidR="0056268A" w:rsidRPr="00802368">
        <w:rPr>
          <w:b/>
          <w:lang w:val="pt-BR"/>
        </w:rPr>
        <w:t xml:space="preserve">.3. </w:t>
      </w:r>
      <w:r w:rsidR="0094501A" w:rsidRPr="00802368">
        <w:rPr>
          <w:b/>
          <w:bCs/>
          <w:lang w:val="pt-BR"/>
        </w:rPr>
        <w:t xml:space="preserve">Để có con người </w:t>
      </w:r>
      <w:r w:rsidR="0094501A" w:rsidRPr="00802368">
        <w:rPr>
          <w:b/>
          <w:lang w:val="pt-BR"/>
        </w:rPr>
        <w:t>sáng tạo</w:t>
      </w:r>
      <w:r w:rsidR="0094501A" w:rsidRPr="00802368">
        <w:rPr>
          <w:lang w:val="pt-BR"/>
        </w:rPr>
        <w:t xml:space="preserve">, </w:t>
      </w:r>
      <w:r w:rsidR="0094501A" w:rsidRPr="00802368">
        <w:rPr>
          <w:iCs/>
          <w:lang w:val="pt-BR"/>
        </w:rPr>
        <w:t xml:space="preserve">cần </w:t>
      </w:r>
      <w:r w:rsidR="009B3C05" w:rsidRPr="00802368">
        <w:rPr>
          <w:lang w:val="pt-BR"/>
        </w:rPr>
        <w:t xml:space="preserve">thực hiện </w:t>
      </w:r>
      <w:r w:rsidR="009B3C05" w:rsidRPr="00802368">
        <w:rPr>
          <w:i/>
          <w:lang w:val="pt-BR"/>
        </w:rPr>
        <w:t>dân chủ trong giáo dục</w:t>
      </w:r>
      <w:r w:rsidR="009B3C05" w:rsidRPr="00802368">
        <w:rPr>
          <w:lang w:val="pt-BR"/>
        </w:rPr>
        <w:t xml:space="preserve">, cần thay đổi quan niệm về người thầy từ việc truyền thụ kiến thức sang việc hướng dẫn người học sáng tạo và tự chịu trách nhiệm về sự </w:t>
      </w:r>
      <w:r w:rsidR="009B3C05" w:rsidRPr="00802368">
        <w:rPr>
          <w:rFonts w:eastAsia="Times New Roman" w:cs="Arial"/>
          <w:color w:val="000000"/>
          <w:szCs w:val="28"/>
          <w:lang w:val="pt-BR"/>
        </w:rPr>
        <w:t>sáng tạo</w:t>
      </w:r>
      <w:r w:rsidR="009B3C05" w:rsidRPr="00802368">
        <w:rPr>
          <w:lang w:val="pt-BR"/>
        </w:rPr>
        <w:t xml:space="preserve"> của mình. </w:t>
      </w:r>
      <w:r w:rsidR="009B3C05" w:rsidRPr="00802368">
        <w:rPr>
          <w:iCs/>
          <w:lang w:val="pt-BR"/>
        </w:rPr>
        <w:t xml:space="preserve">Cần </w:t>
      </w:r>
      <w:r w:rsidR="00806FE9" w:rsidRPr="00802368">
        <w:rPr>
          <w:iCs/>
          <w:lang w:val="pt-BR"/>
        </w:rPr>
        <w:t>chấm dứt sử dụng khẩu hiệu “</w:t>
      </w:r>
      <w:r w:rsidR="00806FE9" w:rsidRPr="00802368">
        <w:rPr>
          <w:i/>
          <w:iCs/>
          <w:lang w:val="pt-BR"/>
        </w:rPr>
        <w:t>Tiên học lễ, hậu học văn</w:t>
      </w:r>
      <w:r w:rsidR="00806FE9" w:rsidRPr="00802368">
        <w:rPr>
          <w:iCs/>
          <w:lang w:val="pt-BR"/>
        </w:rPr>
        <w:t>” để khai mở tư duy phản biện, giải phóng sức sáng tạo.</w:t>
      </w:r>
      <w:r w:rsidR="0094501A" w:rsidRPr="00802368">
        <w:rPr>
          <w:iCs/>
          <w:lang w:val="pt-BR"/>
        </w:rPr>
        <w:t xml:space="preserve"> </w:t>
      </w:r>
      <w:r w:rsidR="00C64E88" w:rsidRPr="00802368">
        <w:rPr>
          <w:bCs/>
          <w:lang w:val="pt-BR"/>
        </w:rPr>
        <w:t xml:space="preserve">Chống việc nhồi nhét kiến thức, </w:t>
      </w:r>
      <w:r w:rsidR="00C64E88" w:rsidRPr="00802368">
        <w:rPr>
          <w:bCs/>
          <w:i/>
          <w:lang w:val="pt-BR"/>
        </w:rPr>
        <w:t>chống việc học thuộc lòng</w:t>
      </w:r>
      <w:r w:rsidR="00C64E88" w:rsidRPr="00802368">
        <w:rPr>
          <w:bCs/>
          <w:lang w:val="pt-BR"/>
        </w:rPr>
        <w:t xml:space="preserve">; thay đổi quan niệm về cách </w:t>
      </w:r>
      <w:r w:rsidR="00C64E88" w:rsidRPr="00B05B94">
        <w:rPr>
          <w:lang w:val="vi-VN"/>
        </w:rPr>
        <w:t xml:space="preserve">biên soạn sách giáo khoa </w:t>
      </w:r>
      <w:r w:rsidR="00C64E88" w:rsidRPr="00802368">
        <w:rPr>
          <w:lang w:val="pt-BR"/>
        </w:rPr>
        <w:t>(</w:t>
      </w:r>
      <w:r w:rsidR="00C64E88" w:rsidRPr="00B05B94">
        <w:rPr>
          <w:lang w:val="vi-VN"/>
        </w:rPr>
        <w:t xml:space="preserve">để </w:t>
      </w:r>
      <w:r w:rsidR="00C64E88" w:rsidRPr="00802368">
        <w:rPr>
          <w:lang w:val="pt-BR"/>
        </w:rPr>
        <w:t>đáp ứng nhu cầu</w:t>
      </w:r>
      <w:r w:rsidR="00C64E88" w:rsidRPr="00B05B94">
        <w:rPr>
          <w:lang w:val="vi-VN"/>
        </w:rPr>
        <w:t xml:space="preserve"> học thuộc lòng</w:t>
      </w:r>
      <w:r w:rsidR="00C64E88" w:rsidRPr="00802368">
        <w:rPr>
          <w:lang w:val="pt-BR"/>
        </w:rPr>
        <w:t>), cách ra</w:t>
      </w:r>
      <w:r w:rsidR="00C64E88" w:rsidRPr="00B05B94">
        <w:rPr>
          <w:lang w:val="vi-VN"/>
        </w:rPr>
        <w:t xml:space="preserve"> đề thi </w:t>
      </w:r>
      <w:r w:rsidR="00C64E88" w:rsidRPr="00802368">
        <w:rPr>
          <w:lang w:val="pt-BR"/>
        </w:rPr>
        <w:t>kèm</w:t>
      </w:r>
      <w:r w:rsidR="00C64E88" w:rsidRPr="00B05B94">
        <w:rPr>
          <w:lang w:val="vi-VN"/>
        </w:rPr>
        <w:t xml:space="preserve"> </w:t>
      </w:r>
      <w:r w:rsidR="009B3C05" w:rsidRPr="00802368">
        <w:rPr>
          <w:lang w:val="pt-BR"/>
        </w:rPr>
        <w:t xml:space="preserve">theo </w:t>
      </w:r>
      <w:r w:rsidR="00C64E88" w:rsidRPr="00B05B94">
        <w:rPr>
          <w:lang w:val="vi-VN"/>
        </w:rPr>
        <w:t>đáp án</w:t>
      </w:r>
      <w:r w:rsidR="00C64E88" w:rsidRPr="00802368">
        <w:rPr>
          <w:lang w:val="pt-BR"/>
        </w:rPr>
        <w:t>;</w:t>
      </w:r>
      <w:r w:rsidR="00C64E88" w:rsidRPr="00B05B94">
        <w:rPr>
          <w:lang w:val="vi-VN"/>
        </w:rPr>
        <w:t xml:space="preserve"> </w:t>
      </w:r>
      <w:r w:rsidR="00C64E88" w:rsidRPr="00802368">
        <w:rPr>
          <w:lang w:val="pt-BR"/>
        </w:rPr>
        <w:t>chấm dứt</w:t>
      </w:r>
      <w:r w:rsidR="00C64E88" w:rsidRPr="00B05B94">
        <w:rPr>
          <w:lang w:val="vi-VN"/>
        </w:rPr>
        <w:t xml:space="preserve"> </w:t>
      </w:r>
      <w:r w:rsidR="00C64E88" w:rsidRPr="00802368">
        <w:rPr>
          <w:lang w:val="pt-BR"/>
        </w:rPr>
        <w:t xml:space="preserve">cách học theo </w:t>
      </w:r>
      <w:r w:rsidR="00C64E88" w:rsidRPr="00B05B94">
        <w:rPr>
          <w:lang w:val="vi-VN"/>
        </w:rPr>
        <w:t>bài mẫu.</w:t>
      </w:r>
      <w:r w:rsidR="00C64E88" w:rsidRPr="00802368">
        <w:rPr>
          <w:lang w:val="pt-BR"/>
        </w:rPr>
        <w:t xml:space="preserve"> </w:t>
      </w:r>
      <w:r w:rsidR="00E47119" w:rsidRPr="00802368">
        <w:rPr>
          <w:lang w:val="pt-BR"/>
        </w:rPr>
        <w:t xml:space="preserve">Chừng nào còn đề cao chữ Lễ để ràng buộc người học, còn đề cao quá mức vai trò của người thầy, của đáp án thì </w:t>
      </w:r>
      <w:r w:rsidR="00E47119" w:rsidRPr="00802368">
        <w:rPr>
          <w:bCs/>
          <w:lang w:val="pt-BR"/>
        </w:rPr>
        <w:t xml:space="preserve">tư duy phản biện sẽ không thể phát triển, không thể có </w:t>
      </w:r>
      <w:r w:rsidR="00E47119" w:rsidRPr="00802368">
        <w:rPr>
          <w:lang w:val="pt-BR"/>
        </w:rPr>
        <w:t>xã hội phát triển</w:t>
      </w:r>
      <w:r w:rsidR="00E47119" w:rsidRPr="00802368">
        <w:rPr>
          <w:bCs/>
          <w:lang w:val="pt-BR"/>
        </w:rPr>
        <w:t>.</w:t>
      </w:r>
      <w:r w:rsidR="009B3C05" w:rsidRPr="00802368">
        <w:rPr>
          <w:bCs/>
          <w:lang w:val="pt-BR"/>
        </w:rPr>
        <w:t xml:space="preserve"> </w:t>
      </w:r>
      <w:r w:rsidR="009B3C05" w:rsidRPr="00802368">
        <w:rPr>
          <w:iCs/>
          <w:lang w:val="pt-BR"/>
        </w:rPr>
        <w:t>Giải quyết hợp lý mối quan hệ tinh tế giữa năng lực và phẩm chất, sử dụng cụm từ “</w:t>
      </w:r>
      <w:r w:rsidR="009B3C05" w:rsidRPr="00802368">
        <w:rPr>
          <w:i/>
          <w:iCs/>
          <w:lang w:val="pt-BR"/>
        </w:rPr>
        <w:t>tài đức</w:t>
      </w:r>
      <w:r w:rsidR="009B3C05" w:rsidRPr="00802368">
        <w:rPr>
          <w:iCs/>
          <w:lang w:val="pt-BR"/>
        </w:rPr>
        <w:t xml:space="preserve">” mà </w:t>
      </w:r>
      <w:r w:rsidR="009B3C05" w:rsidRPr="00802368">
        <w:rPr>
          <w:rFonts w:eastAsia="Times New Roman"/>
          <w:iCs/>
          <w:lang w:val="pt-BR"/>
        </w:rPr>
        <w:t>Chủ tịch Hồ Chí Minh</w:t>
      </w:r>
      <w:r w:rsidR="009B3C05" w:rsidRPr="00802368">
        <w:rPr>
          <w:iCs/>
          <w:lang w:val="pt-BR"/>
        </w:rPr>
        <w:t xml:space="preserve"> tâm huyết để thay thế cho những cách diễn đạt cùng nghĩa nhưng khác thứ tự (</w:t>
      </w:r>
      <w:r w:rsidR="00D9389C" w:rsidRPr="00802368">
        <w:rPr>
          <w:iCs/>
          <w:lang w:val="pt-BR"/>
        </w:rPr>
        <w:t xml:space="preserve">như </w:t>
      </w:r>
      <w:r w:rsidR="009B3C05" w:rsidRPr="00802368">
        <w:rPr>
          <w:iCs/>
          <w:lang w:val="pt-BR"/>
        </w:rPr>
        <w:t>“có đức có tài”, “vừa hồng vừa chuyên”)</w:t>
      </w:r>
      <w:r w:rsidR="00D9389C" w:rsidRPr="00802368">
        <w:rPr>
          <w:iCs/>
          <w:lang w:val="pt-BR"/>
        </w:rPr>
        <w:t xml:space="preserve"> </w:t>
      </w:r>
      <w:r w:rsidR="00D9389C" w:rsidRPr="00D9389C">
        <w:rPr>
          <w:rFonts w:eastAsia="Times New Roman"/>
          <w:bCs/>
          <w:iCs/>
          <w:noProof/>
          <w:lang w:val="vi-VN"/>
        </w:rPr>
        <w:t>là</w:t>
      </w:r>
      <w:r w:rsidR="00D9389C" w:rsidRPr="00802368">
        <w:rPr>
          <w:iCs/>
          <w:lang w:val="pt-BR"/>
        </w:rPr>
        <w:t xml:space="preserve"> những biến thể của việc </w:t>
      </w:r>
      <w:r w:rsidR="00D9389C" w:rsidRPr="00802368">
        <w:rPr>
          <w:lang w:val="pt-BR"/>
        </w:rPr>
        <w:t>đề cao chữ Lễ</w:t>
      </w:r>
      <w:r w:rsidR="009B3C05" w:rsidRPr="00802368">
        <w:rPr>
          <w:iCs/>
          <w:lang w:val="pt-BR"/>
        </w:rPr>
        <w:t>.</w:t>
      </w:r>
    </w:p>
    <w:p w:rsidR="00FE0A56" w:rsidRPr="00802368" w:rsidRDefault="00710197" w:rsidP="0094501A">
      <w:pPr>
        <w:spacing w:line="276" w:lineRule="auto"/>
        <w:rPr>
          <w:lang w:val="pt-BR"/>
        </w:rPr>
      </w:pPr>
      <w:r w:rsidRPr="00802368">
        <w:rPr>
          <w:bCs/>
          <w:lang w:val="pt-BR"/>
        </w:rPr>
        <w:t xml:space="preserve">Để có con người </w:t>
      </w:r>
      <w:r w:rsidRPr="00802368">
        <w:rPr>
          <w:lang w:val="pt-BR"/>
        </w:rPr>
        <w:t xml:space="preserve">sáng tạo, </w:t>
      </w:r>
      <w:r w:rsidRPr="00802368">
        <w:rPr>
          <w:bCs/>
          <w:lang w:val="pt-BR"/>
        </w:rPr>
        <w:t>cần chống bệnh thành tích, bệnh phong trào và bệnh đối phó trong người học, trong phụ huynh và trong nhà quản lý.</w:t>
      </w:r>
      <w:r w:rsidR="00FE0A56" w:rsidRPr="00802368">
        <w:rPr>
          <w:bCs/>
          <w:lang w:val="pt-BR"/>
        </w:rPr>
        <w:t xml:space="preserve"> Cần thay việc giáo dục hàng loạt bằng </w:t>
      </w:r>
      <w:r w:rsidR="00FE0A56" w:rsidRPr="00802368">
        <w:rPr>
          <w:b/>
          <w:i/>
          <w:iCs/>
          <w:lang w:val="pt-BR"/>
        </w:rPr>
        <w:t xml:space="preserve">giáo dục cá nhân hóa </w:t>
      </w:r>
      <w:r w:rsidR="00FE0A56" w:rsidRPr="00802368">
        <w:rPr>
          <w:iCs/>
          <w:lang w:val="pt-BR"/>
        </w:rPr>
        <w:t xml:space="preserve">theo </w:t>
      </w:r>
      <w:r w:rsidR="00FE0A56" w:rsidRPr="00802368">
        <w:rPr>
          <w:bCs/>
          <w:lang w:val="pt-BR"/>
        </w:rPr>
        <w:t xml:space="preserve">quan niệm </w:t>
      </w:r>
      <w:r w:rsidR="00FE0A56" w:rsidRPr="00D5030D">
        <w:rPr>
          <w:rFonts w:eastAsia="Times New Roman"/>
          <w:lang w:val="fr-FR"/>
        </w:rPr>
        <w:t>giáo dục</w:t>
      </w:r>
      <w:r w:rsidR="00FE0A56">
        <w:rPr>
          <w:rFonts w:eastAsia="Times New Roman"/>
          <w:lang w:val="fr-FR"/>
        </w:rPr>
        <w:t xml:space="preserve"> phải</w:t>
      </w:r>
      <w:r w:rsidR="00FE0A56" w:rsidRPr="00D5030D">
        <w:rPr>
          <w:rFonts w:eastAsia="Times New Roman"/>
          <w:lang w:val="fr-FR"/>
        </w:rPr>
        <w:t xml:space="preserve"> </w:t>
      </w:r>
      <w:r w:rsidR="00FE0A56" w:rsidRPr="002865B9">
        <w:rPr>
          <w:rFonts w:eastAsia="Times New Roman"/>
          <w:lang w:val="fr-FR"/>
        </w:rPr>
        <w:t>“</w:t>
      </w:r>
      <w:r w:rsidR="00FE0A56" w:rsidRPr="00D5030D">
        <w:rPr>
          <w:rFonts w:eastAsia="Times New Roman"/>
          <w:i/>
          <w:lang w:val="fr-FR"/>
        </w:rPr>
        <w:t>làm phát triển hoàn toàn các năng lực sẵn có của các em</w:t>
      </w:r>
      <w:r w:rsidR="00FE0A56" w:rsidRPr="002865B9">
        <w:rPr>
          <w:rFonts w:eastAsia="Times New Roman"/>
          <w:lang w:val="fr-FR"/>
        </w:rPr>
        <w:t>”</w:t>
      </w:r>
      <w:r w:rsidR="00FE0A56">
        <w:rPr>
          <w:rFonts w:eastAsia="Times New Roman"/>
          <w:lang w:val="fr-FR"/>
        </w:rPr>
        <w:t xml:space="preserve"> </w:t>
      </w:r>
      <w:r w:rsidR="00FE0A56" w:rsidRPr="00802368">
        <w:rPr>
          <w:bCs/>
          <w:lang w:val="pt-BR"/>
        </w:rPr>
        <w:t xml:space="preserve">của </w:t>
      </w:r>
      <w:r w:rsidR="00FE0A56" w:rsidRPr="00802368">
        <w:rPr>
          <w:rFonts w:eastAsia="Times New Roman"/>
          <w:bCs/>
          <w:lang w:val="pt-BR"/>
        </w:rPr>
        <w:t>Chủ tịch Hồ Chí Minh</w:t>
      </w:r>
      <w:r w:rsidR="00FE0A56" w:rsidRPr="00802368">
        <w:rPr>
          <w:iCs/>
          <w:lang w:val="pt-BR"/>
        </w:rPr>
        <w:t xml:space="preserve">. </w:t>
      </w:r>
      <w:r w:rsidR="00FE0A56" w:rsidRPr="00802368">
        <w:rPr>
          <w:lang w:val="pt-BR"/>
        </w:rPr>
        <w:t xml:space="preserve">Cần sớm thừa nhận và luật hóa mô hình </w:t>
      </w:r>
      <w:r w:rsidR="00FE0A56" w:rsidRPr="00802368">
        <w:rPr>
          <w:i/>
          <w:lang w:val="pt-BR"/>
        </w:rPr>
        <w:t>giáo dục tại gia</w:t>
      </w:r>
      <w:r w:rsidR="00FE0A56" w:rsidRPr="00802368">
        <w:rPr>
          <w:lang w:val="pt-BR"/>
        </w:rPr>
        <w:t xml:space="preserve">, hay </w:t>
      </w:r>
      <w:r w:rsidR="00FE0A56" w:rsidRPr="00802368">
        <w:rPr>
          <w:i/>
          <w:szCs w:val="24"/>
          <w:lang w:val="pt-BR"/>
        </w:rPr>
        <w:t>gia thục</w:t>
      </w:r>
      <w:r w:rsidR="00FE0A56" w:rsidRPr="00802368">
        <w:rPr>
          <w:szCs w:val="24"/>
          <w:lang w:val="pt-BR"/>
        </w:rPr>
        <w:t xml:space="preserve"> </w:t>
      </w:r>
      <w:r w:rsidR="00FE0A56" w:rsidRPr="00802368">
        <w:rPr>
          <w:lang w:val="pt-BR"/>
        </w:rPr>
        <w:t xml:space="preserve">(homeschooling) với tư cách là một giải pháp thay thế hợp pháp cho các trường công lập và tư thục. </w:t>
      </w:r>
    </w:p>
    <w:p w:rsidR="005F4BF8" w:rsidRPr="005F4BF8" w:rsidRDefault="00914F97" w:rsidP="005F4BF8">
      <w:pPr>
        <w:spacing w:line="276" w:lineRule="auto"/>
        <w:rPr>
          <w:lang w:val="pt-BR"/>
        </w:rPr>
      </w:pPr>
      <w:r>
        <w:rPr>
          <w:b/>
          <w:lang w:val="pt-BR"/>
        </w:rPr>
        <w:lastRenderedPageBreak/>
        <w:t>5.</w:t>
      </w:r>
      <w:r w:rsidR="0056268A" w:rsidRPr="00802368">
        <w:rPr>
          <w:b/>
          <w:lang w:val="pt-BR"/>
        </w:rPr>
        <w:t xml:space="preserve">4. </w:t>
      </w:r>
      <w:r w:rsidR="0056268A" w:rsidRPr="00802368">
        <w:rPr>
          <w:lang w:val="pt-BR"/>
        </w:rPr>
        <w:t xml:space="preserve">Để có </w:t>
      </w:r>
      <w:r w:rsidR="005F4BF8" w:rsidRPr="005F4BF8">
        <w:rPr>
          <w:b/>
          <w:lang w:val="pt-BR"/>
        </w:rPr>
        <w:t>con người trung thực</w:t>
      </w:r>
      <w:r w:rsidR="005F4BF8" w:rsidRPr="005F4BF8">
        <w:rPr>
          <w:lang w:val="pt-BR"/>
        </w:rPr>
        <w:t xml:space="preserve">, </w:t>
      </w:r>
      <w:r w:rsidR="005F4BF8">
        <w:rPr>
          <w:lang w:val="pt-BR"/>
        </w:rPr>
        <w:t xml:space="preserve">cần thực hiện </w:t>
      </w:r>
      <w:r w:rsidR="005F4BF8" w:rsidRPr="005F4BF8">
        <w:rPr>
          <w:lang w:val="pt-BR"/>
        </w:rPr>
        <w:t>“học trung thực”</w:t>
      </w:r>
      <w:r w:rsidR="005F4BF8">
        <w:rPr>
          <w:lang w:val="pt-BR"/>
        </w:rPr>
        <w:t>, hướng đến phẩm chất “l</w:t>
      </w:r>
      <w:r w:rsidR="005F4BF8" w:rsidRPr="005F4BF8">
        <w:rPr>
          <w:lang w:val="pt-BR"/>
        </w:rPr>
        <w:t>iêm chính học thuậ</w:t>
      </w:r>
      <w:r w:rsidR="00F74661">
        <w:rPr>
          <w:lang w:val="pt-BR"/>
        </w:rPr>
        <w:t xml:space="preserve">t”; cần </w:t>
      </w:r>
      <w:r w:rsidR="00F74661" w:rsidRPr="00111BB6">
        <w:rPr>
          <w:i/>
          <w:lang w:val="pt-BR"/>
        </w:rPr>
        <w:t xml:space="preserve">chống “bệnh thành tích”, “bệnh phong trào” </w:t>
      </w:r>
      <w:r w:rsidR="00F74661" w:rsidRPr="00B831BD">
        <w:rPr>
          <w:lang w:val="pt-BR"/>
        </w:rPr>
        <w:t>và</w:t>
      </w:r>
      <w:r w:rsidR="00F74661" w:rsidRPr="00111BB6">
        <w:rPr>
          <w:i/>
          <w:lang w:val="pt-BR"/>
        </w:rPr>
        <w:t xml:space="preserve"> “bệnh đối phó”</w:t>
      </w:r>
      <w:r w:rsidR="00F74661">
        <w:rPr>
          <w:lang w:val="pt-BR"/>
        </w:rPr>
        <w:t xml:space="preserve">. </w:t>
      </w:r>
      <w:r w:rsidR="00111BB6">
        <w:rPr>
          <w:lang w:val="pt-BR"/>
        </w:rPr>
        <w:t>Việc chống c</w:t>
      </w:r>
      <w:r w:rsidR="00F74661">
        <w:rPr>
          <w:lang w:val="pt-BR"/>
        </w:rPr>
        <w:t xml:space="preserve">ần bắt đầu từ gốc của những căn bệnh này là </w:t>
      </w:r>
      <w:r w:rsidR="00111BB6" w:rsidRPr="00111BB6">
        <w:rPr>
          <w:i/>
          <w:lang w:val="pt-BR"/>
        </w:rPr>
        <w:t xml:space="preserve">chống bệnh sĩ diện, bệnh lụy tình, </w:t>
      </w:r>
      <w:r w:rsidR="00B831BD" w:rsidRPr="00B831BD">
        <w:rPr>
          <w:lang w:val="pt-BR"/>
        </w:rPr>
        <w:t>và</w:t>
      </w:r>
      <w:r w:rsidR="00B831BD" w:rsidRPr="00111BB6">
        <w:rPr>
          <w:i/>
          <w:lang w:val="pt-BR"/>
        </w:rPr>
        <w:t xml:space="preserve"> </w:t>
      </w:r>
      <w:r w:rsidR="00111BB6" w:rsidRPr="00111BB6">
        <w:rPr>
          <w:i/>
          <w:lang w:val="pt-BR"/>
        </w:rPr>
        <w:t>bệnh biến báo</w:t>
      </w:r>
      <w:r w:rsidR="00111BB6">
        <w:rPr>
          <w:lang w:val="pt-BR"/>
        </w:rPr>
        <w:t>.</w:t>
      </w:r>
    </w:p>
    <w:p w:rsidR="00111BB6" w:rsidRDefault="00914F97" w:rsidP="0076303D">
      <w:pPr>
        <w:spacing w:line="276" w:lineRule="auto"/>
        <w:rPr>
          <w:lang w:val="pt-BR"/>
        </w:rPr>
      </w:pPr>
      <w:r>
        <w:rPr>
          <w:b/>
          <w:lang w:val="pt-BR"/>
        </w:rPr>
        <w:t>5</w:t>
      </w:r>
      <w:r w:rsidR="005F4BF8" w:rsidRPr="00802368">
        <w:rPr>
          <w:b/>
          <w:lang w:val="pt-BR"/>
        </w:rPr>
        <w:t>.</w:t>
      </w:r>
      <w:r w:rsidR="005F4BF8">
        <w:rPr>
          <w:b/>
          <w:lang w:val="pt-BR"/>
        </w:rPr>
        <w:t>5</w:t>
      </w:r>
      <w:r w:rsidR="005F4BF8" w:rsidRPr="00802368">
        <w:rPr>
          <w:b/>
          <w:lang w:val="pt-BR"/>
        </w:rPr>
        <w:t xml:space="preserve">. </w:t>
      </w:r>
      <w:r w:rsidR="005F4BF8" w:rsidRPr="00802368">
        <w:rPr>
          <w:lang w:val="pt-BR"/>
        </w:rPr>
        <w:t xml:space="preserve">Để có </w:t>
      </w:r>
      <w:r w:rsidR="0056268A" w:rsidRPr="00802368">
        <w:rPr>
          <w:lang w:val="pt-BR"/>
        </w:rPr>
        <w:t xml:space="preserve">sự chuyển đổi lớn như vậy, </w:t>
      </w:r>
      <w:r w:rsidR="00111BB6">
        <w:rPr>
          <w:lang w:val="pt-BR"/>
        </w:rPr>
        <w:t xml:space="preserve">cần có quyết tâm cao của Đảng và </w:t>
      </w:r>
      <w:r w:rsidR="00111BB6" w:rsidRPr="00111BB6">
        <w:rPr>
          <w:szCs w:val="24"/>
          <w:lang w:val="pt-BR"/>
        </w:rPr>
        <w:t>Chính phủ</w:t>
      </w:r>
      <w:r w:rsidR="00111BB6">
        <w:rPr>
          <w:lang w:val="pt-BR"/>
        </w:rPr>
        <w:t xml:space="preserve"> và nên phát động thành một phong trào. Cốt lõi của phong trào</w:t>
      </w:r>
      <w:r w:rsidR="00111BB6" w:rsidRPr="00802368">
        <w:rPr>
          <w:lang w:val="pt-BR"/>
        </w:rPr>
        <w:t xml:space="preserve"> </w:t>
      </w:r>
      <w:r w:rsidR="00111BB6">
        <w:rPr>
          <w:lang w:val="pt-BR"/>
        </w:rPr>
        <w:t xml:space="preserve">này là </w:t>
      </w:r>
      <w:r w:rsidR="00111BB6" w:rsidRPr="00F7438C">
        <w:rPr>
          <w:bCs/>
          <w:szCs w:val="28"/>
          <w:lang w:val="vi-VN"/>
        </w:rPr>
        <w:t>triết lý giáo dục</w:t>
      </w:r>
      <w:r w:rsidR="00111BB6">
        <w:rPr>
          <w:bCs/>
          <w:szCs w:val="28"/>
        </w:rPr>
        <w:t xml:space="preserve"> theo nghĩa hẹp </w:t>
      </w:r>
      <w:r w:rsidR="0076303D">
        <w:rPr>
          <w:bCs/>
          <w:szCs w:val="28"/>
        </w:rPr>
        <w:t xml:space="preserve">thể hiện tập trung trong ba phẩm chất </w:t>
      </w:r>
      <w:r w:rsidR="0076303D">
        <w:rPr>
          <w:bCs/>
          <w:lang w:val="pt-BR"/>
        </w:rPr>
        <w:t>“</w:t>
      </w:r>
      <w:r w:rsidR="0076303D" w:rsidRPr="0076303D">
        <w:rPr>
          <w:b/>
          <w:bCs/>
          <w:i/>
          <w:lang w:val="pt-BR"/>
        </w:rPr>
        <w:t>Sáng tạo, chủ động và trung thực</w:t>
      </w:r>
      <w:r w:rsidR="0076303D">
        <w:rPr>
          <w:bCs/>
          <w:lang w:val="pt-BR"/>
        </w:rPr>
        <w:t>”</w:t>
      </w:r>
      <w:r w:rsidR="0076303D" w:rsidRPr="0076303D">
        <w:rPr>
          <w:bCs/>
          <w:szCs w:val="28"/>
        </w:rPr>
        <w:t xml:space="preserve"> </w:t>
      </w:r>
      <w:r w:rsidR="0076303D">
        <w:rPr>
          <w:bCs/>
          <w:szCs w:val="28"/>
        </w:rPr>
        <w:t xml:space="preserve">mà trọng tâm trong </w:t>
      </w:r>
      <w:r w:rsidR="0076303D" w:rsidRPr="00F76FDD">
        <w:rPr>
          <w:bCs/>
          <w:szCs w:val="28"/>
        </w:rPr>
        <w:t>giai đoạn</w:t>
      </w:r>
      <w:r w:rsidR="0076303D">
        <w:rPr>
          <w:bCs/>
          <w:szCs w:val="28"/>
        </w:rPr>
        <w:t xml:space="preserve"> trước mắt (từ nay đến 2030) là </w:t>
      </w:r>
      <w:r w:rsidR="0076303D">
        <w:rPr>
          <w:lang w:val="pt-BR"/>
        </w:rPr>
        <w:t>c</w:t>
      </w:r>
      <w:r w:rsidR="0076303D" w:rsidRPr="005F4BF8">
        <w:rPr>
          <w:lang w:val="pt-BR"/>
        </w:rPr>
        <w:t>hủ trương “</w:t>
      </w:r>
      <w:r w:rsidR="0076303D" w:rsidRPr="0076303D">
        <w:rPr>
          <w:b/>
          <w:i/>
          <w:lang w:val="pt-BR"/>
        </w:rPr>
        <w:t>Học thật, thi thật, nhân tài thật</w:t>
      </w:r>
      <w:r w:rsidR="0076303D" w:rsidRPr="005F4BF8">
        <w:rPr>
          <w:lang w:val="pt-BR"/>
        </w:rPr>
        <w:t>”</w:t>
      </w:r>
      <w:r w:rsidR="0076303D">
        <w:rPr>
          <w:lang w:val="pt-BR"/>
        </w:rPr>
        <w:t xml:space="preserve"> do Thủ tướng phát động.</w:t>
      </w:r>
    </w:p>
    <w:p w:rsidR="0059343E" w:rsidRPr="00806FE9" w:rsidRDefault="0059343E" w:rsidP="00D9389C">
      <w:pPr>
        <w:spacing w:line="276" w:lineRule="auto"/>
        <w:rPr>
          <w:rFonts w:eastAsia="Times New Roman"/>
          <w:lang w:val="fr-FR"/>
        </w:rPr>
      </w:pPr>
      <w:r w:rsidRPr="00802368">
        <w:rPr>
          <w:bCs/>
          <w:lang w:val="pt-BR"/>
        </w:rPr>
        <w:t xml:space="preserve">Để có con người </w:t>
      </w:r>
      <w:r w:rsidR="0076303D">
        <w:rPr>
          <w:lang w:val="pt-BR"/>
        </w:rPr>
        <w:t>s</w:t>
      </w:r>
      <w:r w:rsidR="0076303D" w:rsidRPr="0076303D">
        <w:rPr>
          <w:lang w:val="pt-BR"/>
        </w:rPr>
        <w:t>áng tạo, chủ động và trung thực</w:t>
      </w:r>
      <w:r w:rsidRPr="00802368">
        <w:rPr>
          <w:lang w:val="pt-BR"/>
        </w:rPr>
        <w:t xml:space="preserve">, </w:t>
      </w:r>
      <w:r w:rsidRPr="00802368">
        <w:rPr>
          <w:noProof/>
          <w:lang w:val="pt-BR"/>
        </w:rPr>
        <w:t xml:space="preserve">văn hóa giáo dục </w:t>
      </w:r>
      <w:r w:rsidR="0076303D" w:rsidRPr="00802368">
        <w:rPr>
          <w:noProof/>
          <w:lang w:val="pt-BR"/>
        </w:rPr>
        <w:t xml:space="preserve">cần được hỗ trợ bởi </w:t>
      </w:r>
      <w:r w:rsidR="0076303D">
        <w:rPr>
          <w:noProof/>
          <w:lang w:val="pt-BR"/>
        </w:rPr>
        <w:t>v</w:t>
      </w:r>
      <w:r w:rsidR="0076303D" w:rsidRPr="00802368">
        <w:rPr>
          <w:noProof/>
          <w:lang w:val="pt-BR"/>
        </w:rPr>
        <w:t xml:space="preserve">ăn hóa </w:t>
      </w:r>
      <w:r w:rsidRPr="00802368">
        <w:rPr>
          <w:noProof/>
          <w:lang w:val="pt-BR"/>
        </w:rPr>
        <w:t xml:space="preserve">chung của </w:t>
      </w:r>
      <w:r w:rsidR="00B831BD">
        <w:rPr>
          <w:noProof/>
          <w:lang w:val="pt-BR"/>
        </w:rPr>
        <w:t xml:space="preserve">toàn </w:t>
      </w:r>
      <w:r w:rsidRPr="00802368">
        <w:rPr>
          <w:noProof/>
          <w:lang w:val="pt-BR"/>
        </w:rPr>
        <w:t>xã hội. Văn hóa của xã hội cần chuyển đổi từ một hệ giá trị thiên về âm tính</w:t>
      </w:r>
      <w:r w:rsidR="00E47119" w:rsidRPr="00802368">
        <w:rPr>
          <w:noProof/>
          <w:lang w:val="pt-BR"/>
        </w:rPr>
        <w:t xml:space="preserve"> </w:t>
      </w:r>
      <w:r w:rsidRPr="00802368">
        <w:rPr>
          <w:noProof/>
          <w:lang w:val="pt-BR"/>
        </w:rPr>
        <w:t>sang hệ giá trị thiên về dương tính</w:t>
      </w:r>
      <w:r w:rsidR="00E47119" w:rsidRPr="00802368">
        <w:rPr>
          <w:noProof/>
          <w:lang w:val="pt-BR"/>
        </w:rPr>
        <w:t xml:space="preserve">, </w:t>
      </w:r>
      <w:r w:rsidR="00CF6AF4" w:rsidRPr="00802368">
        <w:rPr>
          <w:noProof/>
          <w:lang w:val="pt-BR"/>
        </w:rPr>
        <w:t xml:space="preserve">từ một hệ giá trị mang đậm tính cộng đồng làng xã sang hệ giá trị đề cao </w:t>
      </w:r>
      <w:r w:rsidR="00E47119" w:rsidRPr="00802368">
        <w:rPr>
          <w:noProof/>
          <w:lang w:val="pt-BR"/>
        </w:rPr>
        <w:t>bản lĩnh cá nhân</w:t>
      </w:r>
      <w:r w:rsidR="00F06C01" w:rsidRPr="00802368">
        <w:rPr>
          <w:noProof/>
          <w:lang w:val="pt-BR"/>
        </w:rPr>
        <w:t xml:space="preserve"> và tính cộng đồng xã hội</w:t>
      </w:r>
      <w:r w:rsidR="00B831BD">
        <w:rPr>
          <w:noProof/>
          <w:lang w:val="pt-BR"/>
        </w:rPr>
        <w:t>;</w:t>
      </w:r>
      <w:r w:rsidR="0056268A" w:rsidRPr="00802368">
        <w:rPr>
          <w:noProof/>
          <w:lang w:val="pt-BR"/>
        </w:rPr>
        <w:t xml:space="preserve"> </w:t>
      </w:r>
      <w:r w:rsidR="00CF6AF4" w:rsidRPr="00802368">
        <w:rPr>
          <w:noProof/>
          <w:lang w:val="pt-BR"/>
        </w:rPr>
        <w:t xml:space="preserve">coi trọng </w:t>
      </w:r>
      <w:r w:rsidR="007265B0" w:rsidRPr="00802368">
        <w:rPr>
          <w:noProof/>
          <w:lang w:val="pt-BR"/>
        </w:rPr>
        <w:t xml:space="preserve">tính khoa </w:t>
      </w:r>
      <w:bookmarkStart w:id="7" w:name="_GoBack"/>
      <w:bookmarkEnd w:id="7"/>
      <w:r w:rsidR="007265B0" w:rsidRPr="00802368">
        <w:rPr>
          <w:noProof/>
          <w:lang w:val="pt-BR"/>
        </w:rPr>
        <w:t xml:space="preserve">học trong tư duy và </w:t>
      </w:r>
      <w:r w:rsidR="00CF6AF4" w:rsidRPr="00802368">
        <w:rPr>
          <w:noProof/>
          <w:lang w:val="pt-BR"/>
        </w:rPr>
        <w:t>làm việc có</w:t>
      </w:r>
      <w:r w:rsidR="007265B0" w:rsidRPr="00802368">
        <w:rPr>
          <w:noProof/>
          <w:lang w:val="pt-BR"/>
        </w:rPr>
        <w:t xml:space="preserve"> kế hoạch</w:t>
      </w:r>
      <w:r w:rsidR="00CF6AF4" w:rsidRPr="00802368">
        <w:rPr>
          <w:noProof/>
          <w:lang w:val="pt-BR"/>
        </w:rPr>
        <w:t xml:space="preserve"> </w:t>
      </w:r>
      <w:r w:rsidR="00B831BD">
        <w:rPr>
          <w:noProof/>
          <w:lang w:val="pt-BR"/>
        </w:rPr>
        <w:t xml:space="preserve">trong </w:t>
      </w:r>
      <w:r w:rsidR="00CF6AF4" w:rsidRPr="00802368">
        <w:rPr>
          <w:noProof/>
          <w:lang w:val="pt-BR"/>
        </w:rPr>
        <w:t>dài hạn</w:t>
      </w:r>
      <w:r w:rsidR="00B831BD">
        <w:rPr>
          <w:noProof/>
          <w:lang w:val="pt-BR"/>
        </w:rPr>
        <w:t>;</w:t>
      </w:r>
      <w:r w:rsidR="00CF6AF4" w:rsidRPr="00802368">
        <w:rPr>
          <w:noProof/>
          <w:lang w:val="pt-BR"/>
        </w:rPr>
        <w:t xml:space="preserve"> tránh sự tùy tiện, đối phó. Những việc này </w:t>
      </w:r>
      <w:r w:rsidR="0076303D">
        <w:rPr>
          <w:noProof/>
          <w:lang w:val="pt-BR"/>
        </w:rPr>
        <w:t>đều</w:t>
      </w:r>
      <w:r w:rsidR="0076303D" w:rsidRPr="00802368">
        <w:rPr>
          <w:noProof/>
          <w:lang w:val="pt-BR"/>
        </w:rPr>
        <w:t xml:space="preserve"> </w:t>
      </w:r>
      <w:r w:rsidR="00CF6AF4" w:rsidRPr="00802368">
        <w:rPr>
          <w:noProof/>
          <w:lang w:val="pt-BR"/>
        </w:rPr>
        <w:t xml:space="preserve">vượt ra khỏi phạm vi của ngành giáo dục; </w:t>
      </w:r>
      <w:r w:rsidR="0076303D">
        <w:rPr>
          <w:noProof/>
          <w:lang w:val="pt-BR"/>
        </w:rPr>
        <w:t xml:space="preserve">cần sự vào cuộc quyết liệt của Ủy ban </w:t>
      </w:r>
      <w:r w:rsidR="0076303D" w:rsidRPr="0076303D">
        <w:rPr>
          <w:noProof/>
          <w:lang w:val="pt-BR"/>
        </w:rPr>
        <w:t>Văn hóa</w:t>
      </w:r>
      <w:r w:rsidR="0076303D">
        <w:rPr>
          <w:noProof/>
          <w:lang w:val="pt-BR"/>
        </w:rPr>
        <w:t xml:space="preserve"> - </w:t>
      </w:r>
      <w:r w:rsidR="0076303D" w:rsidRPr="0076303D">
        <w:rPr>
          <w:noProof/>
          <w:lang w:val="pt-BR"/>
        </w:rPr>
        <w:t>Giáo dục</w:t>
      </w:r>
      <w:r w:rsidR="0076303D">
        <w:rPr>
          <w:noProof/>
          <w:lang w:val="pt-BR"/>
        </w:rPr>
        <w:t xml:space="preserve"> của Quốc hội và Ban Tuyên giáo </w:t>
      </w:r>
      <w:r w:rsidR="0076303D" w:rsidRPr="0076303D">
        <w:rPr>
          <w:noProof/>
          <w:szCs w:val="24"/>
          <w:lang w:val="pt-BR"/>
        </w:rPr>
        <w:t>Trung ương</w:t>
      </w:r>
      <w:r w:rsidR="0076303D">
        <w:rPr>
          <w:noProof/>
          <w:lang w:val="pt-BR"/>
        </w:rPr>
        <w:t xml:space="preserve"> </w:t>
      </w:r>
      <w:r w:rsidR="0076303D" w:rsidRPr="0076303D">
        <w:rPr>
          <w:bCs/>
          <w:noProof/>
          <w:szCs w:val="28"/>
        </w:rPr>
        <w:t>nói riêng</w:t>
      </w:r>
      <w:r w:rsidR="0076303D">
        <w:rPr>
          <w:noProof/>
          <w:lang w:val="pt-BR"/>
        </w:rPr>
        <w:t xml:space="preserve">, Đảng và </w:t>
      </w:r>
      <w:r w:rsidR="0076303D" w:rsidRPr="0076303D">
        <w:rPr>
          <w:noProof/>
          <w:szCs w:val="24"/>
          <w:lang w:val="pt-BR"/>
        </w:rPr>
        <w:t>Chính phủ</w:t>
      </w:r>
      <w:r w:rsidR="0076303D">
        <w:rPr>
          <w:noProof/>
          <w:lang w:val="pt-BR"/>
        </w:rPr>
        <w:t xml:space="preserve"> </w:t>
      </w:r>
      <w:r w:rsidR="0076303D" w:rsidRPr="0076303D">
        <w:rPr>
          <w:noProof/>
          <w:lang w:val="nl-NL"/>
        </w:rPr>
        <w:t>nói chung</w:t>
      </w:r>
      <w:r w:rsidR="0076303D">
        <w:rPr>
          <w:noProof/>
          <w:lang w:val="pt-BR"/>
        </w:rPr>
        <w:t>.</w:t>
      </w:r>
    </w:p>
    <w:p w:rsidR="0059343E" w:rsidRPr="00802368" w:rsidRDefault="0059343E" w:rsidP="001F431A">
      <w:pPr>
        <w:rPr>
          <w:rFonts w:eastAsia="Batang"/>
          <w:lang w:val="pt-BR" w:eastAsia="ko-KR"/>
        </w:rPr>
      </w:pPr>
    </w:p>
    <w:p w:rsidR="00BB256B" w:rsidRPr="00D03F6C" w:rsidRDefault="00BB256B" w:rsidP="00D03F6C">
      <w:pPr>
        <w:pStyle w:val="Heading2"/>
        <w:spacing w:before="200" w:after="0"/>
        <w:ind w:left="567" w:firstLine="0"/>
        <w:jc w:val="both"/>
        <w:rPr>
          <w:bCs/>
          <w:color w:val="auto"/>
        </w:rPr>
      </w:pPr>
      <w:bookmarkStart w:id="8" w:name="_Toc88051525"/>
      <w:r w:rsidRPr="00D03F6C">
        <w:rPr>
          <w:bCs/>
          <w:color w:val="auto"/>
        </w:rPr>
        <w:t xml:space="preserve">Tài liệu </w:t>
      </w:r>
      <w:r w:rsidR="00B12F93" w:rsidRPr="00D03F6C">
        <w:rPr>
          <w:bCs/>
          <w:color w:val="auto"/>
        </w:rPr>
        <w:t>trích dẫn</w:t>
      </w:r>
      <w:bookmarkEnd w:id="8"/>
    </w:p>
    <w:p w:rsidR="00F41F79" w:rsidRPr="00472BA5" w:rsidRDefault="00F41F79" w:rsidP="00F41F79">
      <w:pPr>
        <w:pStyle w:val="ListParagraph"/>
        <w:numPr>
          <w:ilvl w:val="0"/>
          <w:numId w:val="3"/>
        </w:numPr>
        <w:ind w:left="426"/>
      </w:pPr>
      <w:r w:rsidRPr="00472BA5">
        <w:t xml:space="preserve">Hồ Chí Minh (2011). </w:t>
      </w:r>
      <w:r w:rsidRPr="00472BA5">
        <w:rPr>
          <w:i/>
          <w:iCs/>
        </w:rPr>
        <w:t>Toàn tập</w:t>
      </w:r>
      <w:r w:rsidRPr="00472BA5">
        <w:t>, tập 1-15, xuất bản lần 3. Hà Nội, Nxb Chính trị Quốc gia - Sự thật.</w:t>
      </w:r>
    </w:p>
    <w:p w:rsidR="00F41F79" w:rsidRPr="00472BA5" w:rsidRDefault="00F41F79" w:rsidP="00F41F79">
      <w:pPr>
        <w:pStyle w:val="ListParagraph"/>
        <w:numPr>
          <w:ilvl w:val="0"/>
          <w:numId w:val="3"/>
        </w:numPr>
        <w:ind w:left="426"/>
        <w:rPr>
          <w:lang w:val="vi-VN"/>
        </w:rPr>
      </w:pPr>
      <w:r w:rsidRPr="00472BA5">
        <w:t xml:space="preserve">Lê-nin V.I. (2005). </w:t>
      </w:r>
      <w:r w:rsidRPr="00472BA5">
        <w:rPr>
          <w:i/>
        </w:rPr>
        <w:t>Toàn tập</w:t>
      </w:r>
      <w:r w:rsidRPr="00472BA5">
        <w:t>, tập 42. Hà Nội, Nxb Chính trị Quốc gia, 765 tr.</w:t>
      </w:r>
    </w:p>
    <w:p w:rsidR="00F41F79" w:rsidRPr="00472BA5" w:rsidRDefault="00F41F79" w:rsidP="00F41F79">
      <w:pPr>
        <w:pStyle w:val="ListParagraph"/>
        <w:numPr>
          <w:ilvl w:val="0"/>
          <w:numId w:val="3"/>
        </w:numPr>
        <w:ind w:left="426"/>
        <w:rPr>
          <w:lang w:val="vi-VN"/>
        </w:rPr>
      </w:pPr>
      <w:r w:rsidRPr="00472BA5">
        <w:rPr>
          <w:lang w:val="vi-VN"/>
        </w:rPr>
        <w:t xml:space="preserve">Macfarlane B. (2003). </w:t>
      </w:r>
      <w:r w:rsidRPr="00472BA5">
        <w:rPr>
          <w:i/>
          <w:lang w:val="vi-VN"/>
        </w:rPr>
        <w:t>Teaching with Integrity: The Ethics of Higher Education Practice</w:t>
      </w:r>
      <w:r w:rsidRPr="00472BA5">
        <w:rPr>
          <w:lang w:val="vi-VN"/>
        </w:rPr>
        <w:t>. Routledge, 193 p.</w:t>
      </w:r>
    </w:p>
    <w:p w:rsidR="00F41F79" w:rsidRPr="00472BA5" w:rsidRDefault="00F41F79" w:rsidP="00F41F79">
      <w:pPr>
        <w:pStyle w:val="ListParagraph"/>
        <w:numPr>
          <w:ilvl w:val="0"/>
          <w:numId w:val="3"/>
        </w:numPr>
        <w:ind w:left="426"/>
        <w:rPr>
          <w:lang w:val="vi-VN"/>
        </w:rPr>
      </w:pPr>
      <w:r w:rsidRPr="00472BA5">
        <w:rPr>
          <w:lang w:val="vi-VN"/>
        </w:rPr>
        <w:t xml:space="preserve">Nguyễn Như Ý, Nguyễn Thành Chương, Bùi Thiết (2004). </w:t>
      </w:r>
      <w:r w:rsidRPr="00472BA5">
        <w:rPr>
          <w:i/>
          <w:iCs/>
          <w:lang w:val="vi-VN"/>
        </w:rPr>
        <w:t>Từ điển địa danh văn hóa và thắng cảnh Việt Nam</w:t>
      </w:r>
      <w:r w:rsidRPr="00472BA5">
        <w:rPr>
          <w:lang w:val="vi-VN"/>
        </w:rPr>
        <w:t>. H., Nxb KHXH, 1.220 tr.</w:t>
      </w:r>
    </w:p>
    <w:p w:rsidR="00F41F79" w:rsidRPr="00472BA5" w:rsidRDefault="00F41F79" w:rsidP="00F41F79">
      <w:pPr>
        <w:pStyle w:val="ListParagraph"/>
        <w:numPr>
          <w:ilvl w:val="0"/>
          <w:numId w:val="3"/>
        </w:numPr>
        <w:ind w:left="426"/>
        <w:rPr>
          <w:lang w:val="vi-VN"/>
        </w:rPr>
      </w:pPr>
      <w:r w:rsidRPr="00472BA5">
        <w:rPr>
          <w:lang w:val="pt-BR"/>
        </w:rPr>
        <w:t xml:space="preserve">Tran Hung John (2017). </w:t>
      </w:r>
      <w:r w:rsidRPr="00472BA5">
        <w:rPr>
          <w:i/>
          <w:lang w:val="pt-BR"/>
        </w:rPr>
        <w:t>John đi tìm Hùng</w:t>
      </w:r>
      <w:r w:rsidRPr="00472BA5">
        <w:rPr>
          <w:lang w:val="pt-BR"/>
        </w:rPr>
        <w:t>, tái bản lần thứ 7. H., Nxb. Kim Đồng, 311 tr.</w:t>
      </w:r>
    </w:p>
    <w:p w:rsidR="00F41F79" w:rsidRPr="00472BA5" w:rsidRDefault="00F41F79" w:rsidP="00F41F79">
      <w:pPr>
        <w:pStyle w:val="ListParagraph"/>
        <w:numPr>
          <w:ilvl w:val="0"/>
          <w:numId w:val="3"/>
        </w:numPr>
        <w:ind w:left="426"/>
        <w:rPr>
          <w:lang w:val="vi-VN"/>
        </w:rPr>
      </w:pPr>
      <w:r w:rsidRPr="00472BA5">
        <w:rPr>
          <w:noProof/>
          <w:szCs w:val="28"/>
          <w:lang w:val="vi-VN"/>
        </w:rPr>
        <w:t xml:space="preserve">Trần Ngọc Thêm (2014). </w:t>
      </w:r>
      <w:r w:rsidRPr="00472BA5">
        <w:rPr>
          <w:i/>
          <w:noProof/>
          <w:szCs w:val="28"/>
          <w:lang w:val="vi-VN"/>
        </w:rPr>
        <w:t>Những vấn đề văn hóa học lý luận và ứng dụng</w:t>
      </w:r>
      <w:r w:rsidRPr="00472BA5">
        <w:rPr>
          <w:noProof/>
          <w:szCs w:val="28"/>
          <w:lang w:val="vi-VN"/>
        </w:rPr>
        <w:t xml:space="preserve">. </w:t>
      </w:r>
      <w:r w:rsidRPr="00472BA5">
        <w:rPr>
          <w:lang w:val="fr-FR"/>
        </w:rPr>
        <w:t>Tp. Hồ Chí Minh</w:t>
      </w:r>
      <w:r w:rsidRPr="00472BA5">
        <w:rPr>
          <w:lang w:val="vi-VN"/>
        </w:rPr>
        <w:t>: Nxb Văn hóa - Văn nghệ, 589 tr.</w:t>
      </w:r>
    </w:p>
    <w:p w:rsidR="00F41F79" w:rsidRPr="00472BA5" w:rsidRDefault="00F41F79" w:rsidP="00F41F79">
      <w:pPr>
        <w:pStyle w:val="ListParagraph"/>
        <w:numPr>
          <w:ilvl w:val="0"/>
          <w:numId w:val="3"/>
        </w:numPr>
        <w:ind w:left="426"/>
        <w:rPr>
          <w:lang w:val="vi-VN"/>
        </w:rPr>
      </w:pPr>
      <w:r w:rsidRPr="00472BA5">
        <w:rPr>
          <w:lang w:val="pt-BR"/>
        </w:rPr>
        <w:t>Trần</w:t>
      </w:r>
      <w:r w:rsidRPr="00472BA5">
        <w:rPr>
          <w:lang w:val="vi-VN"/>
        </w:rPr>
        <w:t xml:space="preserve"> Ngọc Thêm (2016). </w:t>
      </w:r>
      <w:r w:rsidRPr="00472BA5">
        <w:rPr>
          <w:i/>
          <w:lang w:val="vi-VN"/>
        </w:rPr>
        <w:t>Hệ giá trị Việt Nam từ truyền thống đến hiện tại và con đường tới tương lai</w:t>
      </w:r>
      <w:r w:rsidRPr="00472BA5">
        <w:rPr>
          <w:lang w:val="vi-VN"/>
        </w:rPr>
        <w:t xml:space="preserve">. </w:t>
      </w:r>
      <w:r w:rsidRPr="00472BA5">
        <w:rPr>
          <w:lang w:val="fr-FR"/>
        </w:rPr>
        <w:t>Tp. Hồ Chí Minh</w:t>
      </w:r>
      <w:r w:rsidRPr="00472BA5">
        <w:rPr>
          <w:lang w:val="vi-VN"/>
        </w:rPr>
        <w:t>: Nxb Văn hóa - Văn nghệ, 589 tr.</w:t>
      </w:r>
    </w:p>
    <w:p w:rsidR="00F41F79" w:rsidRPr="00472BA5" w:rsidRDefault="00F41F79" w:rsidP="00F41F79">
      <w:pPr>
        <w:pStyle w:val="ListParagraph"/>
        <w:numPr>
          <w:ilvl w:val="0"/>
          <w:numId w:val="3"/>
        </w:numPr>
        <w:ind w:left="426"/>
      </w:pPr>
      <w:r w:rsidRPr="00472BA5">
        <w:t>Trần Ngọc Thêm (2020</w:t>
      </w:r>
      <w:r w:rsidR="004212E1">
        <w:t>a</w:t>
      </w:r>
      <w:r w:rsidRPr="00472BA5">
        <w:t xml:space="preserve">). “Bàn về mô hình vận động của triết lý giáo dục”. T/c </w:t>
      </w:r>
      <w:r w:rsidRPr="00472BA5">
        <w:rPr>
          <w:i/>
        </w:rPr>
        <w:t>Thông tin Khoa học Xã hội</w:t>
      </w:r>
      <w:r w:rsidRPr="00472BA5">
        <w:t>, số 456 (tháng 12), tr. 3-10; Bản tiếng Anh: Tran Ngoc Them (2020).</w:t>
      </w:r>
      <w:r w:rsidRPr="00472BA5">
        <w:rPr>
          <w:rStyle w:val="apple-converted-space"/>
        </w:rPr>
        <w:t> “</w:t>
      </w:r>
      <w:r w:rsidRPr="00472BA5">
        <w:t xml:space="preserve">About General Educational Motivation Models”. </w:t>
      </w:r>
      <w:r w:rsidRPr="00472BA5">
        <w:rPr>
          <w:i/>
        </w:rPr>
        <w:t>Social Sciences Information review</w:t>
      </w:r>
      <w:r w:rsidRPr="00472BA5">
        <w:t>, Vol 14, No. 4, December, 2020, p. 11-18.</w:t>
      </w:r>
    </w:p>
    <w:p w:rsidR="004212E1" w:rsidRPr="004212E1" w:rsidRDefault="004212E1" w:rsidP="00F41F79">
      <w:pPr>
        <w:pStyle w:val="ListParagraph"/>
        <w:numPr>
          <w:ilvl w:val="0"/>
          <w:numId w:val="3"/>
        </w:numPr>
        <w:ind w:left="426"/>
        <w:rPr>
          <w:lang w:val="vi-VN"/>
        </w:rPr>
      </w:pPr>
      <w:r w:rsidRPr="004212E1">
        <w:t>Trần Ngọc Thêm (2020b). “</w:t>
      </w:r>
      <w:r w:rsidRPr="004212E1">
        <w:rPr>
          <w:iCs/>
        </w:rPr>
        <w:t>Tính hệ thống của triết lí giáo dục qua các mối quan hệ bên trong của nó”</w:t>
      </w:r>
      <w:r w:rsidRPr="004212E1">
        <w:t xml:space="preserve">. </w:t>
      </w:r>
      <w:r w:rsidRPr="004212E1">
        <w:rPr>
          <w:i/>
        </w:rPr>
        <w:t>Tạp chí Giáo dục</w:t>
      </w:r>
      <w:r w:rsidRPr="004212E1">
        <w:t>, số 479 (kỳ 1, tháng 6), tr. 1-7.</w:t>
      </w:r>
    </w:p>
    <w:p w:rsidR="00F41F79" w:rsidRPr="00472BA5" w:rsidRDefault="00F41F79" w:rsidP="00F41F79">
      <w:pPr>
        <w:pStyle w:val="ListParagraph"/>
        <w:numPr>
          <w:ilvl w:val="0"/>
          <w:numId w:val="3"/>
        </w:numPr>
        <w:ind w:left="426"/>
        <w:rPr>
          <w:lang w:val="vi-VN"/>
        </w:rPr>
      </w:pPr>
      <w:r w:rsidRPr="00472BA5">
        <w:rPr>
          <w:lang w:val="vi-VN"/>
        </w:rPr>
        <w:lastRenderedPageBreak/>
        <w:t xml:space="preserve">Trần Thị Út, Huỳnh Thạnh, Nguyễn Thị Thanh Hòa (2016). “Vấn đề liêm chính học thuật trong sự nghiệp 'trồng người'”. T/c </w:t>
      </w:r>
      <w:r w:rsidRPr="00472BA5">
        <w:rPr>
          <w:i/>
          <w:lang w:val="vi-VN"/>
        </w:rPr>
        <w:t>Khoa học</w:t>
      </w:r>
      <w:r w:rsidRPr="00472BA5">
        <w:rPr>
          <w:lang w:val="vi-VN"/>
        </w:rPr>
        <w:t xml:space="preserve"> ĐHSP Tp. HCM, 2016, số 2, tr. 54-61.</w:t>
      </w:r>
    </w:p>
    <w:p w:rsidR="00F41F79" w:rsidRPr="00472BA5" w:rsidRDefault="00F41F79" w:rsidP="00F41F79">
      <w:pPr>
        <w:pStyle w:val="ListParagraph"/>
        <w:numPr>
          <w:ilvl w:val="0"/>
          <w:numId w:val="3"/>
        </w:numPr>
        <w:ind w:left="426"/>
        <w:rPr>
          <w:lang w:val="vi-VN"/>
        </w:rPr>
      </w:pPr>
      <w:r w:rsidRPr="00472BA5">
        <w:rPr>
          <w:lang w:val="pt-BR"/>
        </w:rPr>
        <w:t>Trần</w:t>
      </w:r>
      <w:r w:rsidRPr="00472BA5">
        <w:t xml:space="preserve"> Văn Giàu (1993). </w:t>
      </w:r>
      <w:r w:rsidRPr="00472BA5">
        <w:rPr>
          <w:i/>
        </w:rPr>
        <w:t xml:space="preserve">Sự phát triển của tư tưởng ở Việt Nam từ thế kỷ XIX đến cách mạng tháng tám 1945. </w:t>
      </w:r>
      <w:r w:rsidRPr="00472BA5">
        <w:t>Tập 1.</w:t>
      </w:r>
      <w:r w:rsidRPr="00472BA5">
        <w:rPr>
          <w:i/>
        </w:rPr>
        <w:t xml:space="preserve"> Hệ ý thức phong kiến và sự thất bại của nó trước các nhiệm vụ lịch sử</w:t>
      </w:r>
      <w:r w:rsidRPr="00472BA5">
        <w:t>. Nxb Tp. Hồ Chí Minh, 585 tr.</w:t>
      </w:r>
    </w:p>
    <w:p w:rsidR="00F41F79" w:rsidRPr="00472BA5" w:rsidRDefault="00F41F79" w:rsidP="00F41F79">
      <w:pPr>
        <w:pStyle w:val="ListParagraph"/>
        <w:numPr>
          <w:ilvl w:val="0"/>
          <w:numId w:val="3"/>
        </w:numPr>
        <w:ind w:left="426"/>
        <w:rPr>
          <w:lang w:val="vi-VN"/>
        </w:rPr>
      </w:pPr>
      <w:r w:rsidRPr="00472BA5">
        <w:rPr>
          <w:lang w:val="vi-VN"/>
        </w:rPr>
        <w:t>Viện Ngôn</w:t>
      </w:r>
      <w:r w:rsidRPr="00472BA5">
        <w:rPr>
          <w:bCs/>
          <w:lang w:val="vi-VN"/>
        </w:rPr>
        <w:t xml:space="preserve"> ngữ</w:t>
      </w:r>
      <w:r w:rsidRPr="00472BA5">
        <w:rPr>
          <w:lang w:val="vi-VN"/>
        </w:rPr>
        <w:t xml:space="preserve"> học (2003). </w:t>
      </w:r>
      <w:r w:rsidRPr="00472BA5">
        <w:rPr>
          <w:i/>
          <w:lang w:val="vi-VN"/>
        </w:rPr>
        <w:t>Từ điển Tiếng Việt</w:t>
      </w:r>
      <w:r w:rsidRPr="00472BA5">
        <w:rPr>
          <w:lang w:val="vi-VN"/>
        </w:rPr>
        <w:t xml:space="preserve">, Hoàng Phê chủ biên. </w:t>
      </w:r>
      <w:r w:rsidRPr="00472BA5">
        <w:t>NXB Đà Nẵng, 1.238 tr.</w:t>
      </w:r>
    </w:p>
    <w:p w:rsidR="00F41F79" w:rsidRPr="00472BA5" w:rsidRDefault="00F41F79" w:rsidP="00F41F79">
      <w:pPr>
        <w:pStyle w:val="ListParagraph"/>
        <w:numPr>
          <w:ilvl w:val="0"/>
          <w:numId w:val="3"/>
        </w:numPr>
        <w:ind w:left="426"/>
        <w:rPr>
          <w:lang w:val="vi-VN"/>
        </w:rPr>
      </w:pPr>
      <w:r w:rsidRPr="00472BA5">
        <w:rPr>
          <w:lang w:val="vi-VN"/>
        </w:rPr>
        <w:t>Vũ Công Giao (2018). “'Liêm chính học thuật': lý luận, thực tiễn và những yêu cầu đặt ra trên thế giới và ở Việt Nam</w:t>
      </w:r>
      <w:r w:rsidR="00B831BD">
        <w:t>”.</w:t>
      </w:r>
      <w:r w:rsidRPr="00472BA5">
        <w:rPr>
          <w:lang w:val="vi-VN"/>
        </w:rPr>
        <w:t xml:space="preserve"> T/c </w:t>
      </w:r>
      <w:r w:rsidRPr="00472BA5">
        <w:rPr>
          <w:i/>
          <w:lang w:val="vi-VN"/>
        </w:rPr>
        <w:t>Nghiên cứu lập pháp</w:t>
      </w:r>
      <w:r w:rsidRPr="00472BA5">
        <w:rPr>
          <w:lang w:val="vi-VN"/>
        </w:rPr>
        <w:t>, số 6, tr. 3-16.</w:t>
      </w:r>
    </w:p>
    <w:p w:rsidR="00F41F79" w:rsidRPr="00472BA5" w:rsidRDefault="00F41F79" w:rsidP="00F41F79">
      <w:pPr>
        <w:pStyle w:val="ListParagraph"/>
        <w:numPr>
          <w:ilvl w:val="0"/>
          <w:numId w:val="3"/>
        </w:numPr>
        <w:ind w:left="426"/>
        <w:rPr>
          <w:lang w:val="vi-VN"/>
        </w:rPr>
      </w:pPr>
      <w:r w:rsidRPr="00472BA5">
        <w:rPr>
          <w:lang w:val="pt-BR"/>
        </w:rPr>
        <w:t>Панов</w:t>
      </w:r>
      <w:r w:rsidRPr="00472BA5">
        <w:rPr>
          <w:lang w:val="vi-VN"/>
        </w:rPr>
        <w:t xml:space="preserve"> В.Г. (гл. ред.) 1993-1999: </w:t>
      </w:r>
      <w:r w:rsidRPr="00472BA5">
        <w:rPr>
          <w:i/>
          <w:lang w:val="vi-VN"/>
        </w:rPr>
        <w:t>Российская педагогическая энциклопедия</w:t>
      </w:r>
      <w:r w:rsidRPr="00472BA5">
        <w:rPr>
          <w:lang w:val="vi-VN"/>
        </w:rPr>
        <w:t xml:space="preserve"> (в двух томах). – Москва: Науч. </w:t>
      </w:r>
      <w:r w:rsidRPr="00472BA5">
        <w:t>Изд</w:t>
      </w:r>
      <w:r w:rsidRPr="00472BA5">
        <w:rPr>
          <w:lang w:val="vi-VN"/>
        </w:rPr>
        <w:t>-</w:t>
      </w:r>
      <w:r w:rsidRPr="00472BA5">
        <w:t>во “Большая Российская Энциклопедия”, 860 c.</w:t>
      </w:r>
    </w:p>
    <w:p w:rsidR="00F41F79" w:rsidRPr="00472BA5" w:rsidRDefault="00F41F79" w:rsidP="00F41F79">
      <w:pPr>
        <w:pStyle w:val="ListParagraph"/>
        <w:numPr>
          <w:ilvl w:val="0"/>
          <w:numId w:val="3"/>
        </w:numPr>
        <w:ind w:left="426"/>
        <w:rPr>
          <w:lang w:val="vi-VN"/>
        </w:rPr>
      </w:pPr>
      <w:r w:rsidRPr="00472BA5">
        <w:rPr>
          <w:lang w:val="vi-VN"/>
        </w:rPr>
        <w:t xml:space="preserve">Радугина О. А. (2011). </w:t>
      </w:r>
      <w:r w:rsidRPr="00472BA5">
        <w:rPr>
          <w:i/>
          <w:lang w:val="vi-VN"/>
        </w:rPr>
        <w:t>Образовательная культура общества как целостный социальный феномен</w:t>
      </w:r>
      <w:r w:rsidRPr="00472BA5">
        <w:rPr>
          <w:lang w:val="vi-VN"/>
        </w:rPr>
        <w:t xml:space="preserve">. </w:t>
      </w:r>
      <w:r w:rsidRPr="00472BA5">
        <w:t>Философия и общество. № 1 (61), январь - март, c. 130-</w:t>
      </w:r>
      <w:r w:rsidRPr="00472BA5">
        <w:rPr>
          <w:lang w:val="vi-VN"/>
        </w:rPr>
        <w:t>141.</w:t>
      </w:r>
    </w:p>
    <w:p w:rsidR="00F41F79" w:rsidRPr="00472BA5" w:rsidRDefault="00F41F79" w:rsidP="00F41F79">
      <w:pPr>
        <w:pStyle w:val="ListParagraph"/>
        <w:numPr>
          <w:ilvl w:val="0"/>
          <w:numId w:val="3"/>
        </w:numPr>
        <w:ind w:left="426"/>
        <w:rPr>
          <w:lang w:val="vi-VN"/>
        </w:rPr>
      </w:pPr>
      <w:r w:rsidRPr="00472BA5">
        <w:rPr>
          <w:lang w:val="vi-VN"/>
        </w:rPr>
        <w:t xml:space="preserve">Шаршекеева К.Д. (2000). </w:t>
      </w:r>
      <w:r w:rsidRPr="00472BA5">
        <w:rPr>
          <w:i/>
          <w:lang w:val="vi-VN"/>
        </w:rPr>
        <w:t>Принцип академической честности как основа деятельности современного университета</w:t>
      </w:r>
      <w:r w:rsidRPr="00472BA5">
        <w:rPr>
          <w:lang w:val="vi-VN"/>
        </w:rPr>
        <w:t>, c. 8-12. Khai thác từ: dspace.auca.kg/bitstream/123456789/141/1/Sharshekeeva_Printsip% 20akademicheskoi%20chestnosti.pdf</w:t>
      </w:r>
    </w:p>
    <w:p w:rsidR="00D56973" w:rsidRDefault="00D56973" w:rsidP="00844522">
      <w:pPr>
        <w:ind w:firstLine="0"/>
      </w:pPr>
    </w:p>
    <w:sectPr w:rsidR="00D56973" w:rsidSect="001549CE">
      <w:footerReference w:type="default" r:id="rId9"/>
      <w:pgSz w:w="11907" w:h="16840" w:code="9"/>
      <w:pgMar w:top="1008" w:right="1138" w:bottom="57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911" w:rsidRDefault="00253911" w:rsidP="00B85CF2">
      <w:pPr>
        <w:spacing w:before="0" w:after="0" w:line="240" w:lineRule="auto"/>
      </w:pPr>
      <w:r>
        <w:separator/>
      </w:r>
    </w:p>
  </w:endnote>
  <w:endnote w:type="continuationSeparator" w:id="0">
    <w:p w:rsidR="00253911" w:rsidRDefault="00253911" w:rsidP="00B85C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Helvetica Neu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0" w:usb1="080E0000" w:usb2="00000016" w:usb3="00000000" w:csb0="001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NotoSerif-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324492"/>
      <w:docPartObj>
        <w:docPartGallery w:val="Page Numbers (Bottom of Page)"/>
        <w:docPartUnique/>
      </w:docPartObj>
    </w:sdtPr>
    <w:sdtEndPr>
      <w:rPr>
        <w:noProof/>
      </w:rPr>
    </w:sdtEndPr>
    <w:sdtContent>
      <w:p w:rsidR="00D915CA" w:rsidRDefault="00D915CA">
        <w:pPr>
          <w:pStyle w:val="Footer"/>
          <w:jc w:val="center"/>
        </w:pPr>
        <w:r>
          <w:fldChar w:fldCharType="begin"/>
        </w:r>
        <w:r>
          <w:instrText xml:space="preserve"> PAGE   \* MERGEFORMAT </w:instrText>
        </w:r>
        <w:r>
          <w:fldChar w:fldCharType="separate"/>
        </w:r>
        <w:r w:rsidR="00DC5288">
          <w:rPr>
            <w:noProof/>
          </w:rPr>
          <w:t>12</w:t>
        </w:r>
        <w:r>
          <w:rPr>
            <w:noProof/>
          </w:rPr>
          <w:fldChar w:fldCharType="end"/>
        </w:r>
      </w:p>
    </w:sdtContent>
  </w:sdt>
  <w:p w:rsidR="005C0F4D" w:rsidRDefault="005C0F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911" w:rsidRDefault="00253911" w:rsidP="00B85CF2">
      <w:pPr>
        <w:spacing w:before="0" w:after="0" w:line="240" w:lineRule="auto"/>
      </w:pPr>
      <w:r>
        <w:separator/>
      </w:r>
    </w:p>
  </w:footnote>
  <w:footnote w:type="continuationSeparator" w:id="0">
    <w:p w:rsidR="00253911" w:rsidRDefault="00253911" w:rsidP="00B85CF2">
      <w:pPr>
        <w:spacing w:before="0" w:after="0" w:line="240" w:lineRule="auto"/>
      </w:pPr>
      <w:r>
        <w:continuationSeparator/>
      </w:r>
    </w:p>
  </w:footnote>
  <w:footnote w:id="1">
    <w:p w:rsidR="005C0F4D" w:rsidRPr="00283B44" w:rsidRDefault="005C0F4D" w:rsidP="002B3CC5">
      <w:pPr>
        <w:pStyle w:val="FootnoteText"/>
        <w:spacing w:before="60" w:after="60"/>
        <w:ind w:firstLine="284"/>
        <w:jc w:val="both"/>
        <w:rPr>
          <w:rFonts w:ascii="SimSun" w:eastAsia="SimSun" w:hAnsi="SimSun"/>
        </w:rPr>
      </w:pPr>
      <w:r w:rsidRPr="00283B44">
        <w:rPr>
          <w:rStyle w:val="FootnoteReference"/>
        </w:rPr>
        <w:footnoteRef/>
      </w:r>
      <w:r w:rsidRPr="00283B44">
        <w:rPr>
          <w:rFonts w:ascii="SimSun" w:eastAsia="SimSun" w:hAnsi="SimSun" w:hint="eastAsia"/>
          <w:lang w:val="de-DE"/>
        </w:rPr>
        <w:t xml:space="preserve"> </w:t>
      </w:r>
      <w:r w:rsidRPr="00283B44">
        <w:rPr>
          <w:iCs/>
          <w:lang w:val="de-DE"/>
        </w:rPr>
        <w:t>Nhất niên chi kế mạc như thụ cốc; Thập niên chi kế mạc như thụ mộc; Chung thân chi kế mạc như thụ nhân.// Nhất thu nhất hoạch giả, cốc dã; Nhất thu thập hoạch giả, mộc dã; Nhất thu bách hoạch giả, nhân dã.</w:t>
      </w:r>
      <w:r w:rsidRPr="00283B44">
        <w:rPr>
          <w:rFonts w:ascii="SimSun" w:eastAsia="SimSun" w:hAnsi="SimSun" w:hint="eastAsia"/>
          <w:lang w:val="de-DE"/>
        </w:rPr>
        <w:t xml:space="preserve"> </w:t>
      </w:r>
      <w:r w:rsidRPr="00283B44">
        <w:rPr>
          <w:rFonts w:eastAsia="SimSun"/>
          <w:lang w:val="de-DE"/>
        </w:rPr>
        <w:t xml:space="preserve">( </w:t>
      </w:r>
      <w:r w:rsidRPr="00283B44">
        <w:rPr>
          <w:rFonts w:ascii="SimSun" w:eastAsia="SimSun" w:hAnsi="SimSun" w:hint="eastAsia"/>
        </w:rPr>
        <w:t>一年之计</w:t>
      </w:r>
      <w:r w:rsidRPr="00283B44">
        <w:rPr>
          <w:rFonts w:ascii="SimSun" w:eastAsia="SimSun" w:hAnsi="SimSun" w:hint="eastAsia"/>
          <w:lang w:val="de-DE"/>
        </w:rPr>
        <w:t>，</w:t>
      </w:r>
      <w:r w:rsidRPr="00283B44">
        <w:rPr>
          <w:rFonts w:ascii="SimSun" w:eastAsia="SimSun" w:hAnsi="SimSun" w:hint="eastAsia"/>
        </w:rPr>
        <w:t>莫如树谷</w:t>
      </w:r>
      <w:r w:rsidRPr="00283B44">
        <w:rPr>
          <w:rFonts w:ascii="SimSun" w:eastAsia="SimSun" w:hAnsi="SimSun" w:hint="eastAsia"/>
          <w:lang w:val="de-DE"/>
        </w:rPr>
        <w:t>；</w:t>
      </w:r>
      <w:r w:rsidRPr="00283B44">
        <w:rPr>
          <w:rFonts w:ascii="SimSun" w:eastAsia="SimSun" w:hAnsi="SimSun" w:hint="eastAsia"/>
        </w:rPr>
        <w:t>十年之计</w:t>
      </w:r>
      <w:r w:rsidRPr="00283B44">
        <w:rPr>
          <w:rFonts w:ascii="SimSun" w:eastAsia="SimSun" w:hAnsi="SimSun" w:hint="eastAsia"/>
          <w:lang w:val="de-DE"/>
        </w:rPr>
        <w:t>，</w:t>
      </w:r>
      <w:r w:rsidRPr="00283B44">
        <w:rPr>
          <w:rFonts w:ascii="SimSun" w:eastAsia="SimSun" w:hAnsi="SimSun" w:hint="eastAsia"/>
        </w:rPr>
        <w:t>莫如树木</w:t>
      </w:r>
      <w:r w:rsidRPr="00283B44">
        <w:rPr>
          <w:rFonts w:ascii="SimSun" w:eastAsia="SimSun" w:hAnsi="SimSun" w:hint="eastAsia"/>
          <w:lang w:val="de-DE"/>
        </w:rPr>
        <w:t>；</w:t>
      </w:r>
      <w:r w:rsidRPr="00283B44">
        <w:rPr>
          <w:rFonts w:ascii="SimSun" w:eastAsia="SimSun" w:hAnsi="SimSun" w:hint="eastAsia"/>
        </w:rPr>
        <w:t>终身之计</w:t>
      </w:r>
      <w:r w:rsidRPr="00283B44">
        <w:rPr>
          <w:rFonts w:ascii="SimSun" w:eastAsia="SimSun" w:hAnsi="SimSun" w:hint="eastAsia"/>
          <w:lang w:val="de-DE"/>
        </w:rPr>
        <w:t>，</w:t>
      </w:r>
      <w:r w:rsidRPr="00283B44">
        <w:rPr>
          <w:rFonts w:ascii="SimSun" w:eastAsia="SimSun" w:hAnsi="SimSun" w:hint="eastAsia"/>
        </w:rPr>
        <w:t>莫如树人。一树一获者，谷也；一树十获者，木也；一树百获者，人也</w:t>
      </w:r>
      <w:r w:rsidRPr="00283B44">
        <w:rPr>
          <w:rFonts w:eastAsia="SimSun"/>
        </w:rPr>
        <w:t>” (</w:t>
      </w:r>
      <w:r w:rsidRPr="00283B44">
        <w:rPr>
          <w:rFonts w:ascii="SimSun" w:eastAsia="SimSun" w:hAnsi="SimSun" w:hint="eastAsia"/>
        </w:rPr>
        <w:t>管子·权修</w:t>
      </w:r>
      <w:r w:rsidRPr="00283B44">
        <w:rPr>
          <w:rFonts w:ascii="SimSun" w:eastAsia="SimSun" w:hAnsi="SimSun"/>
        </w:rPr>
        <w:t xml:space="preserve"> </w:t>
      </w:r>
      <w:r w:rsidRPr="00283B44">
        <w:rPr>
          <w:rFonts w:ascii="SimSun" w:eastAsia="SimSun" w:hAnsi="SimSun" w:hint="eastAsia"/>
        </w:rPr>
        <w:t>第三</w:t>
      </w:r>
      <w:r w:rsidRPr="00283B44">
        <w:rPr>
          <w:rFonts w:eastAsia="SimSu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9AE"/>
    <w:multiLevelType w:val="hybridMultilevel"/>
    <w:tmpl w:val="687C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17516"/>
    <w:multiLevelType w:val="hybridMultilevel"/>
    <w:tmpl w:val="4FDAF4BC"/>
    <w:lvl w:ilvl="0" w:tplc="4CFCE7C6">
      <w:start w:val="1"/>
      <w:numFmt w:val="decimal"/>
      <w:lvlText w:val="%1."/>
      <w:lvlJc w:val="left"/>
      <w:pPr>
        <w:ind w:left="1187" w:hanging="360"/>
      </w:pPr>
      <w:rPr>
        <w:rFonts w:hint="default"/>
        <w:color w:val="0563C1" w:themeColor="hyperlink"/>
        <w:u w:val="single"/>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2" w15:restartNumberingAfterBreak="0">
    <w:nsid w:val="3DC56C2D"/>
    <w:multiLevelType w:val="hybridMultilevel"/>
    <w:tmpl w:val="7876CE84"/>
    <w:lvl w:ilvl="0" w:tplc="D65E60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1B74985"/>
    <w:multiLevelType w:val="hybridMultilevel"/>
    <w:tmpl w:val="34285178"/>
    <w:lvl w:ilvl="0" w:tplc="FB0CA0F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479B4C5C"/>
    <w:multiLevelType w:val="hybridMultilevel"/>
    <w:tmpl w:val="38E6560A"/>
    <w:lvl w:ilvl="0" w:tplc="D65E60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9924CB9"/>
    <w:multiLevelType w:val="hybridMultilevel"/>
    <w:tmpl w:val="8BFE2500"/>
    <w:lvl w:ilvl="0" w:tplc="C58E73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DF56D6E"/>
    <w:multiLevelType w:val="hybridMultilevel"/>
    <w:tmpl w:val="34285178"/>
    <w:lvl w:ilvl="0" w:tplc="FB0CA0F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9D"/>
    <w:rsid w:val="00000C6A"/>
    <w:rsid w:val="000065E1"/>
    <w:rsid w:val="000132FD"/>
    <w:rsid w:val="0002283D"/>
    <w:rsid w:val="00022CE0"/>
    <w:rsid w:val="000258F8"/>
    <w:rsid w:val="000260D0"/>
    <w:rsid w:val="00031F02"/>
    <w:rsid w:val="000369C5"/>
    <w:rsid w:val="00041999"/>
    <w:rsid w:val="000459F2"/>
    <w:rsid w:val="00052FA4"/>
    <w:rsid w:val="00055026"/>
    <w:rsid w:val="00073CFF"/>
    <w:rsid w:val="0007482E"/>
    <w:rsid w:val="000876DA"/>
    <w:rsid w:val="000946C2"/>
    <w:rsid w:val="00095AE1"/>
    <w:rsid w:val="000A73BF"/>
    <w:rsid w:val="000B009B"/>
    <w:rsid w:val="000B5279"/>
    <w:rsid w:val="000C156F"/>
    <w:rsid w:val="000C2E02"/>
    <w:rsid w:val="000C5EFB"/>
    <w:rsid w:val="000C66D7"/>
    <w:rsid w:val="000C7B29"/>
    <w:rsid w:val="000D3E3B"/>
    <w:rsid w:val="000D659C"/>
    <w:rsid w:val="000D7459"/>
    <w:rsid w:val="000E7FC4"/>
    <w:rsid w:val="000F4E30"/>
    <w:rsid w:val="00102561"/>
    <w:rsid w:val="00103E69"/>
    <w:rsid w:val="00107C65"/>
    <w:rsid w:val="00111130"/>
    <w:rsid w:val="00111BB6"/>
    <w:rsid w:val="00113570"/>
    <w:rsid w:val="0011437E"/>
    <w:rsid w:val="00114954"/>
    <w:rsid w:val="0011516E"/>
    <w:rsid w:val="00116658"/>
    <w:rsid w:val="00116DA5"/>
    <w:rsid w:val="00117D4F"/>
    <w:rsid w:val="001234FA"/>
    <w:rsid w:val="00127080"/>
    <w:rsid w:val="00132DFD"/>
    <w:rsid w:val="00137B7E"/>
    <w:rsid w:val="001549CE"/>
    <w:rsid w:val="0016163B"/>
    <w:rsid w:val="001630B3"/>
    <w:rsid w:val="00173EEA"/>
    <w:rsid w:val="001763AB"/>
    <w:rsid w:val="001825E3"/>
    <w:rsid w:val="00192B4A"/>
    <w:rsid w:val="00197212"/>
    <w:rsid w:val="001A046B"/>
    <w:rsid w:val="001A3400"/>
    <w:rsid w:val="001C0190"/>
    <w:rsid w:val="001C0A20"/>
    <w:rsid w:val="001C262A"/>
    <w:rsid w:val="001D109E"/>
    <w:rsid w:val="001D4894"/>
    <w:rsid w:val="001D72E7"/>
    <w:rsid w:val="001F3A95"/>
    <w:rsid w:val="001F431A"/>
    <w:rsid w:val="001F5A08"/>
    <w:rsid w:val="00204A74"/>
    <w:rsid w:val="00213343"/>
    <w:rsid w:val="00213C6D"/>
    <w:rsid w:val="0021666C"/>
    <w:rsid w:val="0022556F"/>
    <w:rsid w:val="00226A85"/>
    <w:rsid w:val="00237A6A"/>
    <w:rsid w:val="002407DA"/>
    <w:rsid w:val="00240988"/>
    <w:rsid w:val="002456C9"/>
    <w:rsid w:val="00246751"/>
    <w:rsid w:val="00247D9D"/>
    <w:rsid w:val="00252BC5"/>
    <w:rsid w:val="00253911"/>
    <w:rsid w:val="00253CF9"/>
    <w:rsid w:val="002546AC"/>
    <w:rsid w:val="00254E32"/>
    <w:rsid w:val="0025560A"/>
    <w:rsid w:val="00257DF7"/>
    <w:rsid w:val="002631A5"/>
    <w:rsid w:val="00263F7C"/>
    <w:rsid w:val="00265BF9"/>
    <w:rsid w:val="0027671E"/>
    <w:rsid w:val="00276FED"/>
    <w:rsid w:val="002773F6"/>
    <w:rsid w:val="00281475"/>
    <w:rsid w:val="0028488E"/>
    <w:rsid w:val="002865B9"/>
    <w:rsid w:val="00286C1B"/>
    <w:rsid w:val="002927DF"/>
    <w:rsid w:val="002A3630"/>
    <w:rsid w:val="002A756F"/>
    <w:rsid w:val="002A7C16"/>
    <w:rsid w:val="002B3CC5"/>
    <w:rsid w:val="002B5F34"/>
    <w:rsid w:val="002D0328"/>
    <w:rsid w:val="002D5795"/>
    <w:rsid w:val="002E0A11"/>
    <w:rsid w:val="002E3E06"/>
    <w:rsid w:val="002F0F98"/>
    <w:rsid w:val="0030189C"/>
    <w:rsid w:val="00302939"/>
    <w:rsid w:val="0030501A"/>
    <w:rsid w:val="0030524E"/>
    <w:rsid w:val="003077BD"/>
    <w:rsid w:val="00315B92"/>
    <w:rsid w:val="0032428D"/>
    <w:rsid w:val="003361CC"/>
    <w:rsid w:val="003411AD"/>
    <w:rsid w:val="00342015"/>
    <w:rsid w:val="0035319F"/>
    <w:rsid w:val="0035458D"/>
    <w:rsid w:val="003678EB"/>
    <w:rsid w:val="00374F04"/>
    <w:rsid w:val="00380B63"/>
    <w:rsid w:val="00382D01"/>
    <w:rsid w:val="00385565"/>
    <w:rsid w:val="00386B5E"/>
    <w:rsid w:val="00396398"/>
    <w:rsid w:val="00396B7B"/>
    <w:rsid w:val="003A0768"/>
    <w:rsid w:val="003A22FE"/>
    <w:rsid w:val="003A4EAA"/>
    <w:rsid w:val="003C1F40"/>
    <w:rsid w:val="003D0B33"/>
    <w:rsid w:val="003E0C96"/>
    <w:rsid w:val="003E2247"/>
    <w:rsid w:val="003E34F4"/>
    <w:rsid w:val="003E656D"/>
    <w:rsid w:val="003F35AA"/>
    <w:rsid w:val="00400508"/>
    <w:rsid w:val="004038EF"/>
    <w:rsid w:val="0041036F"/>
    <w:rsid w:val="0041416C"/>
    <w:rsid w:val="004212E1"/>
    <w:rsid w:val="00421A75"/>
    <w:rsid w:val="00424151"/>
    <w:rsid w:val="0042514E"/>
    <w:rsid w:val="00432198"/>
    <w:rsid w:val="00432ACD"/>
    <w:rsid w:val="00432D81"/>
    <w:rsid w:val="00441019"/>
    <w:rsid w:val="00454270"/>
    <w:rsid w:val="00461DC9"/>
    <w:rsid w:val="00463DBB"/>
    <w:rsid w:val="004725C0"/>
    <w:rsid w:val="00481B0D"/>
    <w:rsid w:val="00483D7E"/>
    <w:rsid w:val="00485894"/>
    <w:rsid w:val="004924B6"/>
    <w:rsid w:val="00495596"/>
    <w:rsid w:val="004A68D6"/>
    <w:rsid w:val="004B375D"/>
    <w:rsid w:val="004B4671"/>
    <w:rsid w:val="004B6760"/>
    <w:rsid w:val="004B6BE6"/>
    <w:rsid w:val="004D1999"/>
    <w:rsid w:val="004D3EFD"/>
    <w:rsid w:val="004F1A8F"/>
    <w:rsid w:val="004F2ECC"/>
    <w:rsid w:val="00504A28"/>
    <w:rsid w:val="005061C4"/>
    <w:rsid w:val="00510423"/>
    <w:rsid w:val="005112ED"/>
    <w:rsid w:val="0051166B"/>
    <w:rsid w:val="00517DD5"/>
    <w:rsid w:val="00520F39"/>
    <w:rsid w:val="00531A23"/>
    <w:rsid w:val="0053371D"/>
    <w:rsid w:val="00533CC3"/>
    <w:rsid w:val="005423D3"/>
    <w:rsid w:val="00551D97"/>
    <w:rsid w:val="0055559D"/>
    <w:rsid w:val="00555D60"/>
    <w:rsid w:val="005560E1"/>
    <w:rsid w:val="0055656C"/>
    <w:rsid w:val="00557D05"/>
    <w:rsid w:val="0056268A"/>
    <w:rsid w:val="0057284C"/>
    <w:rsid w:val="00573D04"/>
    <w:rsid w:val="00577F3A"/>
    <w:rsid w:val="00580A5C"/>
    <w:rsid w:val="00582732"/>
    <w:rsid w:val="0059343E"/>
    <w:rsid w:val="005B1FA6"/>
    <w:rsid w:val="005B33D6"/>
    <w:rsid w:val="005B5037"/>
    <w:rsid w:val="005B7700"/>
    <w:rsid w:val="005C0F4D"/>
    <w:rsid w:val="005C40AE"/>
    <w:rsid w:val="005E7392"/>
    <w:rsid w:val="005F4BF8"/>
    <w:rsid w:val="006052CC"/>
    <w:rsid w:val="00605A4E"/>
    <w:rsid w:val="0060733C"/>
    <w:rsid w:val="00610E68"/>
    <w:rsid w:val="00612764"/>
    <w:rsid w:val="00620816"/>
    <w:rsid w:val="00621D68"/>
    <w:rsid w:val="0065358F"/>
    <w:rsid w:val="00653CA7"/>
    <w:rsid w:val="00655B6E"/>
    <w:rsid w:val="006602AD"/>
    <w:rsid w:val="006653FF"/>
    <w:rsid w:val="00667015"/>
    <w:rsid w:val="006761BC"/>
    <w:rsid w:val="00681CCE"/>
    <w:rsid w:val="00685CDB"/>
    <w:rsid w:val="006874AE"/>
    <w:rsid w:val="00687A22"/>
    <w:rsid w:val="006906C0"/>
    <w:rsid w:val="00690D95"/>
    <w:rsid w:val="0069349A"/>
    <w:rsid w:val="00694CC6"/>
    <w:rsid w:val="006A2E3B"/>
    <w:rsid w:val="006A40A3"/>
    <w:rsid w:val="006A751C"/>
    <w:rsid w:val="006B4C5C"/>
    <w:rsid w:val="006B6BB4"/>
    <w:rsid w:val="006C182D"/>
    <w:rsid w:val="006C284A"/>
    <w:rsid w:val="006C2AEE"/>
    <w:rsid w:val="006C2EFC"/>
    <w:rsid w:val="006C496B"/>
    <w:rsid w:val="006E609B"/>
    <w:rsid w:val="006F425A"/>
    <w:rsid w:val="006F555F"/>
    <w:rsid w:val="0070019B"/>
    <w:rsid w:val="00700689"/>
    <w:rsid w:val="00701B6D"/>
    <w:rsid w:val="00705CBF"/>
    <w:rsid w:val="00710197"/>
    <w:rsid w:val="00713EC0"/>
    <w:rsid w:val="0071702E"/>
    <w:rsid w:val="0072335C"/>
    <w:rsid w:val="007265B0"/>
    <w:rsid w:val="0073090E"/>
    <w:rsid w:val="007338C6"/>
    <w:rsid w:val="0073409A"/>
    <w:rsid w:val="00743523"/>
    <w:rsid w:val="00744E3D"/>
    <w:rsid w:val="00754BD3"/>
    <w:rsid w:val="0075505E"/>
    <w:rsid w:val="00755AE7"/>
    <w:rsid w:val="0076303D"/>
    <w:rsid w:val="00767FA1"/>
    <w:rsid w:val="00774C46"/>
    <w:rsid w:val="00784D31"/>
    <w:rsid w:val="0078520F"/>
    <w:rsid w:val="00786259"/>
    <w:rsid w:val="00786951"/>
    <w:rsid w:val="00790BCA"/>
    <w:rsid w:val="00791A86"/>
    <w:rsid w:val="00796509"/>
    <w:rsid w:val="007A097F"/>
    <w:rsid w:val="007B443D"/>
    <w:rsid w:val="007B5C6B"/>
    <w:rsid w:val="007B7ED9"/>
    <w:rsid w:val="007C113D"/>
    <w:rsid w:val="007C41FC"/>
    <w:rsid w:val="007C6EF4"/>
    <w:rsid w:val="007E0F22"/>
    <w:rsid w:val="007E1045"/>
    <w:rsid w:val="007E1EC1"/>
    <w:rsid w:val="007E2394"/>
    <w:rsid w:val="007F1585"/>
    <w:rsid w:val="007F23BC"/>
    <w:rsid w:val="007F60FF"/>
    <w:rsid w:val="00802368"/>
    <w:rsid w:val="00803607"/>
    <w:rsid w:val="008045F1"/>
    <w:rsid w:val="00805B4D"/>
    <w:rsid w:val="00806CC2"/>
    <w:rsid w:val="00806FE9"/>
    <w:rsid w:val="00810F10"/>
    <w:rsid w:val="00811A22"/>
    <w:rsid w:val="0081577E"/>
    <w:rsid w:val="00816937"/>
    <w:rsid w:val="0082002E"/>
    <w:rsid w:val="008240BD"/>
    <w:rsid w:val="00825005"/>
    <w:rsid w:val="008253CE"/>
    <w:rsid w:val="008303B9"/>
    <w:rsid w:val="00840995"/>
    <w:rsid w:val="00844522"/>
    <w:rsid w:val="00850B75"/>
    <w:rsid w:val="00853796"/>
    <w:rsid w:val="0086038D"/>
    <w:rsid w:val="00860C2E"/>
    <w:rsid w:val="0086468A"/>
    <w:rsid w:val="008666E6"/>
    <w:rsid w:val="00867DB2"/>
    <w:rsid w:val="00876466"/>
    <w:rsid w:val="008864F3"/>
    <w:rsid w:val="008873C0"/>
    <w:rsid w:val="00887627"/>
    <w:rsid w:val="00891D3A"/>
    <w:rsid w:val="00891E95"/>
    <w:rsid w:val="00894560"/>
    <w:rsid w:val="00897A5F"/>
    <w:rsid w:val="008B0DD7"/>
    <w:rsid w:val="008C364D"/>
    <w:rsid w:val="008C52CF"/>
    <w:rsid w:val="008C776C"/>
    <w:rsid w:val="008E11C5"/>
    <w:rsid w:val="008E12EF"/>
    <w:rsid w:val="008E30B7"/>
    <w:rsid w:val="008F6154"/>
    <w:rsid w:val="009019BF"/>
    <w:rsid w:val="00903AD1"/>
    <w:rsid w:val="009101B4"/>
    <w:rsid w:val="00911E94"/>
    <w:rsid w:val="00914D0D"/>
    <w:rsid w:val="00914F97"/>
    <w:rsid w:val="009201EB"/>
    <w:rsid w:val="0092500A"/>
    <w:rsid w:val="00932693"/>
    <w:rsid w:val="0093481A"/>
    <w:rsid w:val="00941264"/>
    <w:rsid w:val="00941381"/>
    <w:rsid w:val="0094501A"/>
    <w:rsid w:val="0094560B"/>
    <w:rsid w:val="00947377"/>
    <w:rsid w:val="00947DB7"/>
    <w:rsid w:val="00957F0E"/>
    <w:rsid w:val="009720DD"/>
    <w:rsid w:val="00972F5E"/>
    <w:rsid w:val="0097576B"/>
    <w:rsid w:val="0098193B"/>
    <w:rsid w:val="00983C78"/>
    <w:rsid w:val="00991834"/>
    <w:rsid w:val="00995CE1"/>
    <w:rsid w:val="00996773"/>
    <w:rsid w:val="009970AB"/>
    <w:rsid w:val="009A3EA2"/>
    <w:rsid w:val="009B1673"/>
    <w:rsid w:val="009B3C05"/>
    <w:rsid w:val="009C2B7E"/>
    <w:rsid w:val="009C4CCF"/>
    <w:rsid w:val="009D2724"/>
    <w:rsid w:val="009D72B5"/>
    <w:rsid w:val="009E1844"/>
    <w:rsid w:val="009E281F"/>
    <w:rsid w:val="009E7917"/>
    <w:rsid w:val="00A029A4"/>
    <w:rsid w:val="00A04653"/>
    <w:rsid w:val="00A07B5A"/>
    <w:rsid w:val="00A11A73"/>
    <w:rsid w:val="00A12336"/>
    <w:rsid w:val="00A20483"/>
    <w:rsid w:val="00A25E09"/>
    <w:rsid w:val="00A50840"/>
    <w:rsid w:val="00A57470"/>
    <w:rsid w:val="00A574C0"/>
    <w:rsid w:val="00A60156"/>
    <w:rsid w:val="00A61316"/>
    <w:rsid w:val="00A63910"/>
    <w:rsid w:val="00A73129"/>
    <w:rsid w:val="00A7417C"/>
    <w:rsid w:val="00A85D37"/>
    <w:rsid w:val="00A916D7"/>
    <w:rsid w:val="00A94648"/>
    <w:rsid w:val="00A974CB"/>
    <w:rsid w:val="00A97BAA"/>
    <w:rsid w:val="00AA316A"/>
    <w:rsid w:val="00AB0FF3"/>
    <w:rsid w:val="00AB167A"/>
    <w:rsid w:val="00AB40C5"/>
    <w:rsid w:val="00AB5AED"/>
    <w:rsid w:val="00AC464A"/>
    <w:rsid w:val="00AC58ED"/>
    <w:rsid w:val="00AC5A70"/>
    <w:rsid w:val="00AC6C94"/>
    <w:rsid w:val="00AD3E11"/>
    <w:rsid w:val="00AD544C"/>
    <w:rsid w:val="00AD7C77"/>
    <w:rsid w:val="00AE2921"/>
    <w:rsid w:val="00AF388B"/>
    <w:rsid w:val="00AF7D63"/>
    <w:rsid w:val="00B02508"/>
    <w:rsid w:val="00B05996"/>
    <w:rsid w:val="00B06DD8"/>
    <w:rsid w:val="00B12F93"/>
    <w:rsid w:val="00B14117"/>
    <w:rsid w:val="00B1418F"/>
    <w:rsid w:val="00B161F9"/>
    <w:rsid w:val="00B3193C"/>
    <w:rsid w:val="00B374C9"/>
    <w:rsid w:val="00B43E6B"/>
    <w:rsid w:val="00B44146"/>
    <w:rsid w:val="00B51D5B"/>
    <w:rsid w:val="00B53687"/>
    <w:rsid w:val="00B62783"/>
    <w:rsid w:val="00B6610D"/>
    <w:rsid w:val="00B802F1"/>
    <w:rsid w:val="00B8171B"/>
    <w:rsid w:val="00B81DCD"/>
    <w:rsid w:val="00B82C01"/>
    <w:rsid w:val="00B831BD"/>
    <w:rsid w:val="00B8464A"/>
    <w:rsid w:val="00B85CF2"/>
    <w:rsid w:val="00B94AA9"/>
    <w:rsid w:val="00B97241"/>
    <w:rsid w:val="00B97FD2"/>
    <w:rsid w:val="00BA06F9"/>
    <w:rsid w:val="00BB256B"/>
    <w:rsid w:val="00BB2F5A"/>
    <w:rsid w:val="00BC2D82"/>
    <w:rsid w:val="00BD40A2"/>
    <w:rsid w:val="00BE176E"/>
    <w:rsid w:val="00BE6FAB"/>
    <w:rsid w:val="00BF3555"/>
    <w:rsid w:val="00BF4FCF"/>
    <w:rsid w:val="00BF540A"/>
    <w:rsid w:val="00BF59AC"/>
    <w:rsid w:val="00BF789A"/>
    <w:rsid w:val="00C01A74"/>
    <w:rsid w:val="00C02423"/>
    <w:rsid w:val="00C03FF1"/>
    <w:rsid w:val="00C0558E"/>
    <w:rsid w:val="00C05F49"/>
    <w:rsid w:val="00C0794A"/>
    <w:rsid w:val="00C20340"/>
    <w:rsid w:val="00C220E1"/>
    <w:rsid w:val="00C24B52"/>
    <w:rsid w:val="00C27601"/>
    <w:rsid w:val="00C30720"/>
    <w:rsid w:val="00C32471"/>
    <w:rsid w:val="00C40410"/>
    <w:rsid w:val="00C41D1D"/>
    <w:rsid w:val="00C50158"/>
    <w:rsid w:val="00C50655"/>
    <w:rsid w:val="00C52716"/>
    <w:rsid w:val="00C63A79"/>
    <w:rsid w:val="00C647D2"/>
    <w:rsid w:val="00C64E88"/>
    <w:rsid w:val="00C67FCE"/>
    <w:rsid w:val="00C81C6A"/>
    <w:rsid w:val="00C85031"/>
    <w:rsid w:val="00C8675E"/>
    <w:rsid w:val="00C878FE"/>
    <w:rsid w:val="00C9292B"/>
    <w:rsid w:val="00C94CE4"/>
    <w:rsid w:val="00CA2054"/>
    <w:rsid w:val="00CA44D4"/>
    <w:rsid w:val="00CB5271"/>
    <w:rsid w:val="00CD3135"/>
    <w:rsid w:val="00CD6001"/>
    <w:rsid w:val="00CD612E"/>
    <w:rsid w:val="00CE119E"/>
    <w:rsid w:val="00CE2D16"/>
    <w:rsid w:val="00CE7582"/>
    <w:rsid w:val="00CF6AF4"/>
    <w:rsid w:val="00D001B0"/>
    <w:rsid w:val="00D00F05"/>
    <w:rsid w:val="00D02361"/>
    <w:rsid w:val="00D03F6C"/>
    <w:rsid w:val="00D04E82"/>
    <w:rsid w:val="00D05825"/>
    <w:rsid w:val="00D132F4"/>
    <w:rsid w:val="00D35751"/>
    <w:rsid w:val="00D42B24"/>
    <w:rsid w:val="00D5030D"/>
    <w:rsid w:val="00D51B66"/>
    <w:rsid w:val="00D5659B"/>
    <w:rsid w:val="00D56973"/>
    <w:rsid w:val="00D60BC6"/>
    <w:rsid w:val="00D654D7"/>
    <w:rsid w:val="00D70B46"/>
    <w:rsid w:val="00D728BF"/>
    <w:rsid w:val="00D7772D"/>
    <w:rsid w:val="00D802F6"/>
    <w:rsid w:val="00D846B6"/>
    <w:rsid w:val="00D878A0"/>
    <w:rsid w:val="00D915CA"/>
    <w:rsid w:val="00D9178C"/>
    <w:rsid w:val="00D919B6"/>
    <w:rsid w:val="00D92C96"/>
    <w:rsid w:val="00D9389C"/>
    <w:rsid w:val="00D93F83"/>
    <w:rsid w:val="00D94F8D"/>
    <w:rsid w:val="00D96422"/>
    <w:rsid w:val="00D96EA0"/>
    <w:rsid w:val="00D96EF2"/>
    <w:rsid w:val="00DA3430"/>
    <w:rsid w:val="00DA36AB"/>
    <w:rsid w:val="00DA6BAA"/>
    <w:rsid w:val="00DA7913"/>
    <w:rsid w:val="00DB72C7"/>
    <w:rsid w:val="00DC23A4"/>
    <w:rsid w:val="00DC3C1E"/>
    <w:rsid w:val="00DC5288"/>
    <w:rsid w:val="00DD0C6F"/>
    <w:rsid w:val="00DD1EFF"/>
    <w:rsid w:val="00DD2269"/>
    <w:rsid w:val="00DD277D"/>
    <w:rsid w:val="00DD3CB9"/>
    <w:rsid w:val="00DE1955"/>
    <w:rsid w:val="00DE4EB6"/>
    <w:rsid w:val="00DE57A9"/>
    <w:rsid w:val="00DF13F4"/>
    <w:rsid w:val="00E11F86"/>
    <w:rsid w:val="00E20914"/>
    <w:rsid w:val="00E23E3B"/>
    <w:rsid w:val="00E25211"/>
    <w:rsid w:val="00E255B5"/>
    <w:rsid w:val="00E3192D"/>
    <w:rsid w:val="00E3509B"/>
    <w:rsid w:val="00E416C9"/>
    <w:rsid w:val="00E4459C"/>
    <w:rsid w:val="00E46F03"/>
    <w:rsid w:val="00E47119"/>
    <w:rsid w:val="00E47B24"/>
    <w:rsid w:val="00E6135F"/>
    <w:rsid w:val="00E646E8"/>
    <w:rsid w:val="00E8024A"/>
    <w:rsid w:val="00E821D5"/>
    <w:rsid w:val="00E84BD1"/>
    <w:rsid w:val="00E94556"/>
    <w:rsid w:val="00E94AC5"/>
    <w:rsid w:val="00EB43F8"/>
    <w:rsid w:val="00EC4E2A"/>
    <w:rsid w:val="00EC53A9"/>
    <w:rsid w:val="00ED1BAB"/>
    <w:rsid w:val="00ED34D7"/>
    <w:rsid w:val="00ED4EE0"/>
    <w:rsid w:val="00EF54FF"/>
    <w:rsid w:val="00F00EF6"/>
    <w:rsid w:val="00F03C65"/>
    <w:rsid w:val="00F04429"/>
    <w:rsid w:val="00F06C01"/>
    <w:rsid w:val="00F1765F"/>
    <w:rsid w:val="00F40FFC"/>
    <w:rsid w:val="00F41977"/>
    <w:rsid w:val="00F41F79"/>
    <w:rsid w:val="00F42903"/>
    <w:rsid w:val="00F42A9B"/>
    <w:rsid w:val="00F53680"/>
    <w:rsid w:val="00F671B2"/>
    <w:rsid w:val="00F7385E"/>
    <w:rsid w:val="00F7438C"/>
    <w:rsid w:val="00F74661"/>
    <w:rsid w:val="00F76ED2"/>
    <w:rsid w:val="00F76FDD"/>
    <w:rsid w:val="00F8414B"/>
    <w:rsid w:val="00F91271"/>
    <w:rsid w:val="00F94608"/>
    <w:rsid w:val="00FA4C59"/>
    <w:rsid w:val="00FA5177"/>
    <w:rsid w:val="00FA6A8F"/>
    <w:rsid w:val="00FE0A56"/>
    <w:rsid w:val="00FE1024"/>
    <w:rsid w:val="00FF2A5C"/>
    <w:rsid w:val="00FF4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EB85"/>
  <w15:chartTrackingRefBased/>
  <w15:docId w15:val="{BF96F85C-F134-4815-837A-83ED518A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before="120" w:after="120" w:line="288"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23BC"/>
    <w:pPr>
      <w:keepNext/>
      <w:keepLines/>
      <w:spacing w:before="240" w:line="259" w:lineRule="auto"/>
      <w:jc w:val="left"/>
      <w:outlineLvl w:val="0"/>
    </w:pPr>
    <w:rPr>
      <w:rFonts w:ascii="Cambria" w:eastAsiaTheme="majorEastAsia" w:hAnsi="Cambr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4671"/>
    <w:pPr>
      <w:keepNext/>
      <w:keepLines/>
      <w:spacing w:before="40"/>
      <w:jc w:val="left"/>
      <w:outlineLvl w:val="1"/>
    </w:pPr>
    <w:rPr>
      <w:rFonts w:ascii="Cambria" w:eastAsiaTheme="majorEastAsia" w:hAnsi="Cambria" w:cstheme="majorBidi"/>
      <w:b/>
      <w:color w:val="2E74B5" w:themeColor="accent1" w:themeShade="BF"/>
    </w:rPr>
  </w:style>
  <w:style w:type="paragraph" w:styleId="Heading3">
    <w:name w:val="heading 3"/>
    <w:basedOn w:val="Normal"/>
    <w:next w:val="Normal"/>
    <w:link w:val="Heading3Char"/>
    <w:uiPriority w:val="9"/>
    <w:unhideWhenUsed/>
    <w:qFormat/>
    <w:rsid w:val="004B4671"/>
    <w:pPr>
      <w:keepNext/>
      <w:keepLines/>
      <w:spacing w:before="40"/>
      <w:jc w:val="left"/>
      <w:outlineLvl w:val="2"/>
    </w:pPr>
    <w:rPr>
      <w:rFonts w:eastAsiaTheme="majorEastAsia" w:cstheme="majorBidi"/>
      <w:b/>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671"/>
    <w:rPr>
      <w:rFonts w:ascii="Cambria" w:eastAsiaTheme="majorEastAsia" w:hAnsi="Cambria" w:cstheme="majorBidi"/>
      <w:b/>
      <w:color w:val="2E74B5" w:themeColor="accent1" w:themeShade="BF"/>
    </w:rPr>
  </w:style>
  <w:style w:type="character" w:customStyle="1" w:styleId="Heading1Char">
    <w:name w:val="Heading 1 Char"/>
    <w:basedOn w:val="DefaultParagraphFont"/>
    <w:link w:val="Heading1"/>
    <w:uiPriority w:val="9"/>
    <w:rsid w:val="007F23BC"/>
    <w:rPr>
      <w:rFonts w:ascii="Cambria" w:eastAsiaTheme="majorEastAsia" w:hAnsi="Cambria" w:cstheme="majorBidi"/>
      <w:color w:val="2E74B5" w:themeColor="accent1" w:themeShade="BF"/>
      <w:sz w:val="32"/>
      <w:szCs w:val="32"/>
    </w:rPr>
  </w:style>
  <w:style w:type="character" w:customStyle="1" w:styleId="Heading3Char">
    <w:name w:val="Heading 3 Char"/>
    <w:basedOn w:val="DefaultParagraphFont"/>
    <w:link w:val="Heading3"/>
    <w:uiPriority w:val="9"/>
    <w:rsid w:val="004B4671"/>
    <w:rPr>
      <w:rFonts w:eastAsiaTheme="majorEastAsia" w:cstheme="majorBidi"/>
      <w:b/>
      <w:color w:val="1F4D78" w:themeColor="accent1" w:themeShade="7F"/>
    </w:rPr>
  </w:style>
  <w:style w:type="paragraph" w:styleId="Header">
    <w:name w:val="header"/>
    <w:basedOn w:val="Normal"/>
    <w:link w:val="HeaderChar"/>
    <w:uiPriority w:val="99"/>
    <w:unhideWhenUsed/>
    <w:rsid w:val="00B85CF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85CF2"/>
  </w:style>
  <w:style w:type="paragraph" w:styleId="Footer">
    <w:name w:val="footer"/>
    <w:basedOn w:val="Normal"/>
    <w:link w:val="FooterChar"/>
    <w:uiPriority w:val="99"/>
    <w:unhideWhenUsed/>
    <w:rsid w:val="00B85CF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85CF2"/>
  </w:style>
  <w:style w:type="paragraph" w:styleId="ListParagraph">
    <w:name w:val="List Paragraph"/>
    <w:basedOn w:val="Normal"/>
    <w:uiPriority w:val="34"/>
    <w:qFormat/>
    <w:rsid w:val="00786259"/>
    <w:pPr>
      <w:ind w:left="720"/>
      <w:contextualSpacing/>
    </w:pPr>
  </w:style>
  <w:style w:type="paragraph" w:customStyle="1" w:styleId="sapo">
    <w:name w:val="sapo"/>
    <w:basedOn w:val="Normal"/>
    <w:rsid w:val="00811A22"/>
    <w:pPr>
      <w:spacing w:before="100" w:beforeAutospacing="1" w:after="100" w:afterAutospacing="1" w:line="240" w:lineRule="auto"/>
      <w:ind w:firstLine="0"/>
      <w:jc w:val="left"/>
    </w:pPr>
    <w:rPr>
      <w:rFonts w:eastAsia="Times New Roman"/>
      <w:sz w:val="24"/>
      <w:szCs w:val="24"/>
    </w:rPr>
  </w:style>
  <w:style w:type="paragraph" w:styleId="NormalWeb">
    <w:name w:val="Normal (Web)"/>
    <w:basedOn w:val="Normal"/>
    <w:uiPriority w:val="99"/>
    <w:semiHidden/>
    <w:unhideWhenUsed/>
    <w:rsid w:val="00811A22"/>
    <w:pPr>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DefaultParagraphFont"/>
    <w:rsid w:val="00463DBB"/>
  </w:style>
  <w:style w:type="character" w:styleId="Emphasis">
    <w:name w:val="Emphasis"/>
    <w:basedOn w:val="DefaultParagraphFont"/>
    <w:uiPriority w:val="20"/>
    <w:qFormat/>
    <w:rsid w:val="0011437E"/>
    <w:rPr>
      <w:i/>
      <w:iCs/>
    </w:rPr>
  </w:style>
  <w:style w:type="paragraph" w:styleId="Caption">
    <w:name w:val="caption"/>
    <w:basedOn w:val="Normal"/>
    <w:next w:val="Normal"/>
    <w:qFormat/>
    <w:rsid w:val="005B1FA6"/>
    <w:pPr>
      <w:spacing w:before="0" w:after="0" w:line="240" w:lineRule="auto"/>
      <w:ind w:firstLine="0"/>
      <w:jc w:val="left"/>
    </w:pPr>
    <w:rPr>
      <w:rFonts w:eastAsia="Times New Roman"/>
      <w:b/>
      <w:bCs/>
      <w:noProof/>
      <w:sz w:val="20"/>
      <w:szCs w:val="20"/>
      <w:lang w:val="vi-VN"/>
    </w:rPr>
  </w:style>
  <w:style w:type="table" w:styleId="TableGrid">
    <w:name w:val="Table Grid"/>
    <w:basedOn w:val="TableNormal"/>
    <w:uiPriority w:val="39"/>
    <w:rsid w:val="005B1FA6"/>
    <w:pPr>
      <w:spacing w:before="0" w:after="0" w:line="240" w:lineRule="auto"/>
      <w:ind w:firstLine="0"/>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Footnote Text Char1 Char1,single space"/>
    <w:basedOn w:val="Normal"/>
    <w:link w:val="FootnoteTextChar"/>
    <w:uiPriority w:val="99"/>
    <w:qFormat/>
    <w:rsid w:val="00557D05"/>
    <w:pPr>
      <w:spacing w:before="0" w:after="0" w:line="240" w:lineRule="auto"/>
      <w:ind w:firstLine="0"/>
      <w:jc w:val="left"/>
    </w:pPr>
    <w:rPr>
      <w:rFonts w:eastAsia="Times New Roman"/>
      <w:noProof/>
      <w:sz w:val="20"/>
      <w:szCs w:val="20"/>
      <w:lang w:val="vi-VN"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w:basedOn w:val="DefaultParagraphFont"/>
    <w:link w:val="FootnoteText"/>
    <w:uiPriority w:val="99"/>
    <w:qFormat/>
    <w:rsid w:val="00557D05"/>
    <w:rPr>
      <w:rFonts w:eastAsia="Times New Roman"/>
      <w:noProof/>
      <w:sz w:val="20"/>
      <w:szCs w:val="20"/>
      <w:lang w:val="vi-VN" w:eastAsia="x-none"/>
    </w:rPr>
  </w:style>
  <w:style w:type="character" w:styleId="FootnoteReference">
    <w:name w:val="footnote reference"/>
    <w:aliases w:val="Footnote dich,ftref,BVI fnr,footnote ref,Footnote,Footnote text,SUPERS,Footnote Reference Number,Знак сноски 1,(NECG) Footnote Reference,16 Point,Superscript 6 Point,Footnote + Arial,10 pt,Black,Ref,de nota al pie, BVI fnr,fr"/>
    <w:qFormat/>
    <w:rsid w:val="00557D05"/>
    <w:rPr>
      <w:rFonts w:cs="Times New Roman"/>
      <w:vertAlign w:val="superscript"/>
    </w:rPr>
  </w:style>
  <w:style w:type="paragraph" w:styleId="TOCHeading">
    <w:name w:val="TOC Heading"/>
    <w:basedOn w:val="Heading1"/>
    <w:next w:val="Normal"/>
    <w:uiPriority w:val="39"/>
    <w:unhideWhenUsed/>
    <w:qFormat/>
    <w:rsid w:val="00D56973"/>
    <w:pPr>
      <w:spacing w:after="0"/>
      <w:ind w:firstLine="0"/>
      <w:outlineLvl w:val="9"/>
    </w:pPr>
    <w:rPr>
      <w:rFonts w:asciiTheme="majorHAnsi" w:hAnsiTheme="majorHAnsi"/>
    </w:rPr>
  </w:style>
  <w:style w:type="paragraph" w:styleId="TOC2">
    <w:name w:val="toc 2"/>
    <w:basedOn w:val="Normal"/>
    <w:next w:val="Normal"/>
    <w:autoRedefine/>
    <w:uiPriority w:val="39"/>
    <w:unhideWhenUsed/>
    <w:rsid w:val="00D56973"/>
    <w:pPr>
      <w:spacing w:after="100"/>
      <w:ind w:left="260"/>
    </w:pPr>
  </w:style>
  <w:style w:type="character" w:styleId="Hyperlink">
    <w:name w:val="Hyperlink"/>
    <w:basedOn w:val="DefaultParagraphFont"/>
    <w:uiPriority w:val="99"/>
    <w:unhideWhenUsed/>
    <w:rsid w:val="00D56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6F35-59D4-4167-9834-AE7DB234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12</Pages>
  <Words>5018</Words>
  <Characters>28608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2021-11-05T04:31:00Z</dcterms:created>
  <dcterms:modified xsi:type="dcterms:W3CDTF">2021-11-17T14:42:00Z</dcterms:modified>
</cp:coreProperties>
</file>