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49" w:rsidRDefault="000B5349"/>
    <w:p w:rsidR="000B5349" w:rsidRDefault="000B5349"/>
    <w:p w:rsidR="000B5349" w:rsidRDefault="000B5349">
      <w:bookmarkStart w:id="0" w:name="_GoBack"/>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B5349" w:rsidRPr="000B5349" w:rsidTr="000B5349">
        <w:trPr>
          <w:tblCellSpacing w:w="0" w:type="dxa"/>
        </w:trPr>
        <w:tc>
          <w:tcPr>
            <w:tcW w:w="3348" w:type="dxa"/>
            <w:shd w:val="clear" w:color="auto" w:fill="FFFFFF"/>
            <w:tcMar>
              <w:top w:w="0" w:type="dxa"/>
              <w:left w:w="108" w:type="dxa"/>
              <w:bottom w:w="0" w:type="dxa"/>
              <w:right w:w="108" w:type="dxa"/>
            </w:tcMar>
            <w:hideMark/>
          </w:tcPr>
          <w:p w:rsidR="000B5349" w:rsidRPr="000B5349" w:rsidRDefault="000B5349" w:rsidP="000B5349">
            <w:pPr>
              <w:spacing w:before="120" w:after="120" w:line="273" w:lineRule="atLeast"/>
              <w:jc w:val="center"/>
              <w:rPr>
                <w:rFonts w:ascii="Arial" w:eastAsia="Times New Roman" w:hAnsi="Arial" w:cs="Arial"/>
                <w:color w:val="000000"/>
                <w:sz w:val="28"/>
                <w:szCs w:val="28"/>
              </w:rPr>
            </w:pPr>
            <w:r w:rsidRPr="000B5349">
              <w:rPr>
                <w:rFonts w:ascii="Arial" w:eastAsia="Times New Roman" w:hAnsi="Arial" w:cs="Arial"/>
                <w:b/>
                <w:bCs/>
                <w:color w:val="000000"/>
                <w:sz w:val="28"/>
                <w:szCs w:val="28"/>
                <w:lang w:val="vi-VN"/>
              </w:rPr>
              <w:t>CHÍNH PHỦ</w:t>
            </w:r>
            <w:r w:rsidRPr="000B5349">
              <w:rPr>
                <w:rFonts w:ascii="Arial" w:eastAsia="Times New Roman" w:hAnsi="Arial" w:cs="Arial"/>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0B5349" w:rsidRPr="000B5349" w:rsidRDefault="000B5349" w:rsidP="000B5349">
            <w:pPr>
              <w:spacing w:before="120" w:after="120" w:line="273" w:lineRule="atLeast"/>
              <w:jc w:val="center"/>
              <w:rPr>
                <w:rFonts w:ascii="Arial" w:eastAsia="Times New Roman" w:hAnsi="Arial" w:cs="Arial"/>
                <w:color w:val="000000"/>
                <w:sz w:val="28"/>
                <w:szCs w:val="28"/>
              </w:rPr>
            </w:pPr>
            <w:r w:rsidRPr="000B5349">
              <w:rPr>
                <w:rFonts w:ascii="Arial" w:eastAsia="Times New Roman" w:hAnsi="Arial" w:cs="Arial"/>
                <w:b/>
                <w:bCs/>
                <w:color w:val="000000"/>
                <w:sz w:val="28"/>
                <w:szCs w:val="28"/>
                <w:lang w:val="vi-VN"/>
              </w:rPr>
              <w:t>CỘNG HÒA XÃ HỘI CHỦ NGHĨA VIỆT NAM</w:t>
            </w:r>
            <w:r w:rsidRPr="000B5349">
              <w:rPr>
                <w:rFonts w:ascii="Arial" w:eastAsia="Times New Roman" w:hAnsi="Arial" w:cs="Arial"/>
                <w:b/>
                <w:bCs/>
                <w:color w:val="000000"/>
                <w:sz w:val="28"/>
                <w:szCs w:val="28"/>
                <w:lang w:val="vi-VN"/>
              </w:rPr>
              <w:br/>
              <w:t>Độc lập - Tự do - Hạnh phúc</w:t>
            </w:r>
            <w:r w:rsidRPr="000B5349">
              <w:rPr>
                <w:rFonts w:ascii="Arial" w:eastAsia="Times New Roman" w:hAnsi="Arial" w:cs="Arial"/>
                <w:b/>
                <w:bCs/>
                <w:color w:val="000000"/>
                <w:sz w:val="28"/>
                <w:szCs w:val="28"/>
                <w:lang w:val="vi-VN"/>
              </w:rPr>
              <w:br/>
              <w:t>---------------</w:t>
            </w:r>
          </w:p>
        </w:tc>
      </w:tr>
      <w:tr w:rsidR="000B5349" w:rsidRPr="000B5349" w:rsidTr="000B5349">
        <w:trPr>
          <w:tblCellSpacing w:w="0" w:type="dxa"/>
        </w:trPr>
        <w:tc>
          <w:tcPr>
            <w:tcW w:w="3348" w:type="dxa"/>
            <w:shd w:val="clear" w:color="auto" w:fill="FFFFFF"/>
            <w:tcMar>
              <w:top w:w="0" w:type="dxa"/>
              <w:left w:w="108" w:type="dxa"/>
              <w:bottom w:w="0" w:type="dxa"/>
              <w:right w:w="108" w:type="dxa"/>
            </w:tcMar>
            <w:hideMark/>
          </w:tcPr>
          <w:p w:rsidR="000B5349" w:rsidRPr="000B5349" w:rsidRDefault="000B5349" w:rsidP="000B5349">
            <w:pPr>
              <w:spacing w:before="120" w:after="120" w:line="273" w:lineRule="atLeast"/>
              <w:jc w:val="center"/>
              <w:rPr>
                <w:rFonts w:ascii="Arial" w:eastAsia="Times New Roman" w:hAnsi="Arial" w:cs="Arial"/>
                <w:color w:val="000000"/>
                <w:sz w:val="28"/>
                <w:szCs w:val="28"/>
              </w:rPr>
            </w:pPr>
            <w:r w:rsidRPr="000B5349">
              <w:rPr>
                <w:rFonts w:ascii="Arial" w:eastAsia="Times New Roman" w:hAnsi="Arial" w:cs="Arial"/>
                <w:color w:val="000000"/>
                <w:sz w:val="28"/>
                <w:szCs w:val="28"/>
                <w:lang w:val="vi-VN"/>
              </w:rPr>
              <w:t>Số: </w:t>
            </w:r>
            <w:r w:rsidRPr="000B5349">
              <w:rPr>
                <w:rFonts w:ascii="Arial" w:eastAsia="Times New Roman" w:hAnsi="Arial" w:cs="Arial"/>
                <w:color w:val="000000"/>
                <w:sz w:val="28"/>
                <w:szCs w:val="28"/>
              </w:rPr>
              <w:t>4</w:t>
            </w:r>
            <w:r w:rsidRPr="000B5349">
              <w:rPr>
                <w:rFonts w:ascii="Arial" w:eastAsia="Times New Roman" w:hAnsi="Arial" w:cs="Arial"/>
                <w:color w:val="000000"/>
                <w:sz w:val="28"/>
                <w:szCs w:val="28"/>
                <w:lang w:val="vi-VN"/>
              </w:rPr>
              <w:t>2/NQ-CP</w:t>
            </w:r>
          </w:p>
        </w:tc>
        <w:tc>
          <w:tcPr>
            <w:tcW w:w="5508" w:type="dxa"/>
            <w:shd w:val="clear" w:color="auto" w:fill="FFFFFF"/>
            <w:tcMar>
              <w:top w:w="0" w:type="dxa"/>
              <w:left w:w="108" w:type="dxa"/>
              <w:bottom w:w="0" w:type="dxa"/>
              <w:right w:w="108" w:type="dxa"/>
            </w:tcMar>
            <w:hideMark/>
          </w:tcPr>
          <w:p w:rsidR="000B5349" w:rsidRPr="000B5349" w:rsidRDefault="000B5349" w:rsidP="000B5349">
            <w:pPr>
              <w:spacing w:before="120" w:after="120" w:line="273" w:lineRule="atLeast"/>
              <w:jc w:val="right"/>
              <w:rPr>
                <w:rFonts w:ascii="Arial" w:eastAsia="Times New Roman" w:hAnsi="Arial" w:cs="Arial"/>
                <w:color w:val="000000"/>
                <w:sz w:val="28"/>
                <w:szCs w:val="28"/>
              </w:rPr>
            </w:pPr>
            <w:r w:rsidRPr="000B5349">
              <w:rPr>
                <w:rFonts w:ascii="Arial" w:eastAsia="Times New Roman" w:hAnsi="Arial" w:cs="Arial"/>
                <w:i/>
                <w:iCs/>
                <w:color w:val="000000"/>
                <w:sz w:val="28"/>
                <w:szCs w:val="28"/>
                <w:lang w:val="vi-VN"/>
              </w:rPr>
              <w:t>Hà Nội, ngày </w:t>
            </w:r>
            <w:r w:rsidRPr="000B5349">
              <w:rPr>
                <w:rFonts w:ascii="Arial" w:eastAsia="Times New Roman" w:hAnsi="Arial" w:cs="Arial"/>
                <w:i/>
                <w:iCs/>
                <w:color w:val="000000"/>
                <w:sz w:val="28"/>
                <w:szCs w:val="28"/>
              </w:rPr>
              <w:t>09</w:t>
            </w:r>
            <w:r w:rsidRPr="000B5349">
              <w:rPr>
                <w:rFonts w:ascii="Arial" w:eastAsia="Times New Roman" w:hAnsi="Arial" w:cs="Arial"/>
                <w:i/>
                <w:iCs/>
                <w:color w:val="000000"/>
                <w:sz w:val="28"/>
                <w:szCs w:val="28"/>
                <w:lang w:val="vi-VN"/>
              </w:rPr>
              <w:t> tháng </w:t>
            </w:r>
            <w:r w:rsidRPr="000B5349">
              <w:rPr>
                <w:rFonts w:ascii="Arial" w:eastAsia="Times New Roman" w:hAnsi="Arial" w:cs="Arial"/>
                <w:i/>
                <w:iCs/>
                <w:color w:val="000000"/>
                <w:sz w:val="28"/>
                <w:szCs w:val="28"/>
              </w:rPr>
              <w:t>4</w:t>
            </w:r>
            <w:r w:rsidRPr="000B5349">
              <w:rPr>
                <w:rFonts w:ascii="Arial" w:eastAsia="Times New Roman" w:hAnsi="Arial" w:cs="Arial"/>
                <w:i/>
                <w:iCs/>
                <w:color w:val="000000"/>
                <w:sz w:val="28"/>
                <w:szCs w:val="28"/>
                <w:lang w:val="vi-VN"/>
              </w:rPr>
              <w:t> năm 2020</w:t>
            </w:r>
          </w:p>
        </w:tc>
      </w:tr>
    </w:tbl>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 </w:t>
      </w:r>
    </w:p>
    <w:p w:rsidR="000B5349" w:rsidRPr="000B5349" w:rsidRDefault="000B5349" w:rsidP="000B5349">
      <w:pPr>
        <w:shd w:val="clear" w:color="auto" w:fill="FFFFFF"/>
        <w:spacing w:line="273" w:lineRule="atLeast"/>
        <w:jc w:val="center"/>
        <w:rPr>
          <w:rFonts w:ascii="Arial" w:eastAsia="Times New Roman" w:hAnsi="Arial" w:cs="Arial"/>
          <w:color w:val="000000"/>
          <w:sz w:val="28"/>
          <w:szCs w:val="28"/>
        </w:rPr>
      </w:pPr>
      <w:bookmarkStart w:id="1" w:name="loai_1"/>
      <w:r w:rsidRPr="000B5349">
        <w:rPr>
          <w:rFonts w:ascii="Arial" w:eastAsia="Times New Roman" w:hAnsi="Arial" w:cs="Arial"/>
          <w:b/>
          <w:bCs/>
          <w:color w:val="000000"/>
          <w:sz w:val="28"/>
          <w:szCs w:val="28"/>
          <w:lang w:val="vi-VN"/>
        </w:rPr>
        <w:t>NGHỊ QUYẾT</w:t>
      </w:r>
      <w:bookmarkEnd w:id="1"/>
    </w:p>
    <w:p w:rsidR="000B5349" w:rsidRPr="000B5349" w:rsidRDefault="000B5349" w:rsidP="000B5349">
      <w:pPr>
        <w:shd w:val="clear" w:color="auto" w:fill="FFFFFF"/>
        <w:spacing w:line="273" w:lineRule="atLeast"/>
        <w:jc w:val="center"/>
        <w:rPr>
          <w:rFonts w:ascii="Arial" w:eastAsia="Times New Roman" w:hAnsi="Arial" w:cs="Arial"/>
          <w:color w:val="000000"/>
          <w:sz w:val="28"/>
          <w:szCs w:val="28"/>
        </w:rPr>
      </w:pPr>
      <w:bookmarkStart w:id="2" w:name="loai_1_name"/>
      <w:r w:rsidRPr="000B5349">
        <w:rPr>
          <w:rFonts w:ascii="Arial" w:eastAsia="Times New Roman" w:hAnsi="Arial" w:cs="Arial"/>
          <w:color w:val="000000"/>
          <w:sz w:val="28"/>
          <w:szCs w:val="28"/>
          <w:lang w:val="vi-VN"/>
        </w:rPr>
        <w:t>VỀ CÁC BIỆN PHÁP HỖ TRỢ NGƯỜI DÂN GẶP KHÓ KHĂN DO ĐẠI DỊCH COVID-19</w:t>
      </w:r>
      <w:bookmarkEnd w:id="2"/>
    </w:p>
    <w:p w:rsidR="000B5349" w:rsidRPr="000B5349" w:rsidRDefault="000B5349" w:rsidP="000B5349">
      <w:pPr>
        <w:shd w:val="clear" w:color="auto" w:fill="FFFFFF"/>
        <w:spacing w:before="120" w:after="120" w:line="273" w:lineRule="atLeast"/>
        <w:jc w:val="center"/>
        <w:rPr>
          <w:rFonts w:ascii="Arial" w:eastAsia="Times New Roman" w:hAnsi="Arial" w:cs="Arial"/>
          <w:color w:val="000000"/>
          <w:sz w:val="28"/>
          <w:szCs w:val="28"/>
        </w:rPr>
      </w:pPr>
      <w:r w:rsidRPr="000B5349">
        <w:rPr>
          <w:rFonts w:ascii="Arial" w:eastAsia="Times New Roman" w:hAnsi="Arial" w:cs="Arial"/>
          <w:b/>
          <w:bCs/>
          <w:color w:val="000000"/>
          <w:sz w:val="28"/>
          <w:szCs w:val="28"/>
          <w:lang w:val="vi-VN"/>
        </w:rPr>
        <w:t>CHÍNH PHỦ</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i/>
          <w:iCs/>
          <w:color w:val="000000"/>
          <w:sz w:val="28"/>
          <w:szCs w:val="28"/>
          <w:lang w:val="vi-VN"/>
        </w:rPr>
        <w:t>Căn cứ Luật Tổ chức Chính phủ ngày 19 tháng 6 năm 2015;</w:t>
      </w:r>
    </w:p>
    <w:p w:rsidR="000B5349" w:rsidRPr="000B5349" w:rsidRDefault="000B5349" w:rsidP="000B5349">
      <w:pPr>
        <w:shd w:val="clear" w:color="auto" w:fill="FFFFFF"/>
        <w:spacing w:line="273" w:lineRule="atLeast"/>
        <w:rPr>
          <w:rFonts w:ascii="Arial" w:eastAsia="Times New Roman" w:hAnsi="Arial" w:cs="Arial"/>
          <w:color w:val="000000"/>
          <w:sz w:val="28"/>
          <w:szCs w:val="28"/>
        </w:rPr>
      </w:pPr>
      <w:r w:rsidRPr="000B5349">
        <w:rPr>
          <w:rFonts w:ascii="Arial" w:eastAsia="Times New Roman" w:hAnsi="Arial" w:cs="Arial"/>
          <w:i/>
          <w:iCs/>
          <w:color w:val="000000"/>
          <w:sz w:val="28"/>
          <w:szCs w:val="28"/>
          <w:lang w:val="vi-VN"/>
        </w:rPr>
        <w:t>Căn cứ Nghị định số </w:t>
      </w:r>
      <w:r w:rsidRPr="000B5349">
        <w:rPr>
          <w:rFonts w:ascii="Arial" w:eastAsia="Times New Roman" w:hAnsi="Arial" w:cs="Arial"/>
          <w:i/>
          <w:iCs/>
          <w:color w:val="000000"/>
          <w:sz w:val="28"/>
          <w:szCs w:val="28"/>
          <w:lang w:val="vi-VN"/>
        </w:rPr>
        <w:fldChar w:fldCharType="begin"/>
      </w:r>
      <w:r w:rsidRPr="000B5349">
        <w:rPr>
          <w:rFonts w:ascii="Arial" w:eastAsia="Times New Roman" w:hAnsi="Arial" w:cs="Arial"/>
          <w:i/>
          <w:iCs/>
          <w:color w:val="000000"/>
          <w:sz w:val="28"/>
          <w:szCs w:val="28"/>
          <w:lang w:val="vi-VN"/>
        </w:rPr>
        <w:instrText xml:space="preserve"> HYPERLINK "https://thuvienphapluat.vn/van-ban/bo-may-hanh-chinh/nghi-dinh-138-2016-nd-cp-quy-che-lam-viec-cua-chinh-phu-324082.aspx" \o "Nghị định 138/2016/NĐ-CP" \t "_blank" </w:instrText>
      </w:r>
      <w:r w:rsidRPr="000B5349">
        <w:rPr>
          <w:rFonts w:ascii="Arial" w:eastAsia="Times New Roman" w:hAnsi="Arial" w:cs="Arial"/>
          <w:i/>
          <w:iCs/>
          <w:color w:val="000000"/>
          <w:sz w:val="28"/>
          <w:szCs w:val="28"/>
          <w:lang w:val="vi-VN"/>
        </w:rPr>
        <w:fldChar w:fldCharType="separate"/>
      </w:r>
      <w:r w:rsidRPr="000B5349">
        <w:rPr>
          <w:rFonts w:ascii="Arial" w:eastAsia="Times New Roman" w:hAnsi="Arial" w:cs="Arial"/>
          <w:i/>
          <w:iCs/>
          <w:color w:val="0E70C3"/>
          <w:sz w:val="28"/>
          <w:szCs w:val="28"/>
          <w:u w:val="single"/>
          <w:lang w:val="vi-VN"/>
        </w:rPr>
        <w:t>138/2016/NĐ-CP</w:t>
      </w:r>
      <w:r w:rsidRPr="000B5349">
        <w:rPr>
          <w:rFonts w:ascii="Arial" w:eastAsia="Times New Roman" w:hAnsi="Arial" w:cs="Arial"/>
          <w:i/>
          <w:iCs/>
          <w:color w:val="000000"/>
          <w:sz w:val="28"/>
          <w:szCs w:val="28"/>
          <w:lang w:val="vi-VN"/>
        </w:rPr>
        <w:fldChar w:fldCharType="end"/>
      </w:r>
      <w:r w:rsidRPr="000B5349">
        <w:rPr>
          <w:rFonts w:ascii="Arial" w:eastAsia="Times New Roman" w:hAnsi="Arial" w:cs="Arial"/>
          <w:i/>
          <w:iCs/>
          <w:color w:val="000000"/>
          <w:sz w:val="28"/>
          <w:szCs w:val="28"/>
          <w:lang w:val="vi-VN"/>
        </w:rPr>
        <w:t> ngày 01 tháng 10 năm 2016 của Chính phủ ban hành Quy chế làm việc của Chính phủ;</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i/>
          <w:iCs/>
          <w:color w:val="000000"/>
          <w:sz w:val="28"/>
          <w:szCs w:val="28"/>
          <w:lang w:val="vi-VN"/>
        </w:rPr>
        <w:t>Căn cứ kết luận phiên họp ngày 08 tháng 4 năm 2020 của Ủy ban Thường vụ Quốc hội tại Thông báo số 3546/TB-TTKQH ngày 09 tháng 4 năm 2020 của T</w:t>
      </w:r>
      <w:r w:rsidRPr="000B5349">
        <w:rPr>
          <w:rFonts w:ascii="Arial" w:eastAsia="Times New Roman" w:hAnsi="Arial" w:cs="Arial"/>
          <w:i/>
          <w:iCs/>
          <w:color w:val="000000"/>
          <w:sz w:val="28"/>
          <w:szCs w:val="28"/>
        </w:rPr>
        <w:t>ổ</w:t>
      </w:r>
      <w:r w:rsidRPr="000B5349">
        <w:rPr>
          <w:rFonts w:ascii="Arial" w:eastAsia="Times New Roman" w:hAnsi="Arial" w:cs="Arial"/>
          <w:i/>
          <w:iCs/>
          <w:color w:val="000000"/>
          <w:sz w:val="28"/>
          <w:szCs w:val="28"/>
          <w:lang w:val="vi-VN"/>
        </w:rPr>
        <w:t>ng Thư ký Quốc hội;</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i/>
          <w:iCs/>
          <w:color w:val="000000"/>
          <w:sz w:val="28"/>
          <w:szCs w:val="28"/>
          <w:lang w:val="vi-VN"/>
        </w:rPr>
        <w:t>Tr</w:t>
      </w:r>
      <w:r w:rsidRPr="000B5349">
        <w:rPr>
          <w:rFonts w:ascii="Arial" w:eastAsia="Times New Roman" w:hAnsi="Arial" w:cs="Arial"/>
          <w:i/>
          <w:iCs/>
          <w:color w:val="000000"/>
          <w:sz w:val="28"/>
          <w:szCs w:val="28"/>
        </w:rPr>
        <w:t>ê</w:t>
      </w:r>
      <w:r w:rsidRPr="000B5349">
        <w:rPr>
          <w:rFonts w:ascii="Arial" w:eastAsia="Times New Roman" w:hAnsi="Arial" w:cs="Arial"/>
          <w:i/>
          <w:iCs/>
          <w:color w:val="000000"/>
          <w:sz w:val="28"/>
          <w:szCs w:val="28"/>
          <w:lang w:val="vi-VN"/>
        </w:rPr>
        <w:t>n cơ sở ý kiến thống nhất của Chính phủ tại phi</w:t>
      </w:r>
      <w:r w:rsidRPr="000B5349">
        <w:rPr>
          <w:rFonts w:ascii="Arial" w:eastAsia="Times New Roman" w:hAnsi="Arial" w:cs="Arial"/>
          <w:i/>
          <w:iCs/>
          <w:color w:val="000000"/>
          <w:sz w:val="28"/>
          <w:szCs w:val="28"/>
        </w:rPr>
        <w:t>ê</w:t>
      </w:r>
      <w:r w:rsidRPr="000B5349">
        <w:rPr>
          <w:rFonts w:ascii="Arial" w:eastAsia="Times New Roman" w:hAnsi="Arial" w:cs="Arial"/>
          <w:i/>
          <w:iCs/>
          <w:color w:val="000000"/>
          <w:sz w:val="28"/>
          <w:szCs w:val="28"/>
          <w:lang w:val="vi-VN"/>
        </w:rPr>
        <w:t>n họp Chính phủ thường kỳ tháng 3 năm 2020 và đ</w:t>
      </w:r>
      <w:r w:rsidRPr="000B5349">
        <w:rPr>
          <w:rFonts w:ascii="Arial" w:eastAsia="Times New Roman" w:hAnsi="Arial" w:cs="Arial"/>
          <w:i/>
          <w:iCs/>
          <w:color w:val="000000"/>
          <w:sz w:val="28"/>
          <w:szCs w:val="28"/>
        </w:rPr>
        <w:t>ề </w:t>
      </w:r>
      <w:r w:rsidRPr="000B5349">
        <w:rPr>
          <w:rFonts w:ascii="Arial" w:eastAsia="Times New Roman" w:hAnsi="Arial" w:cs="Arial"/>
          <w:i/>
          <w:iCs/>
          <w:color w:val="000000"/>
          <w:sz w:val="28"/>
          <w:szCs w:val="28"/>
          <w:lang w:val="vi-VN"/>
        </w:rPr>
        <w:t>nghị của Bộ trư</w:t>
      </w:r>
      <w:r w:rsidRPr="000B5349">
        <w:rPr>
          <w:rFonts w:ascii="Arial" w:eastAsia="Times New Roman" w:hAnsi="Arial" w:cs="Arial"/>
          <w:i/>
          <w:iCs/>
          <w:color w:val="000000"/>
          <w:sz w:val="28"/>
          <w:szCs w:val="28"/>
        </w:rPr>
        <w:t>ở</w:t>
      </w:r>
      <w:r w:rsidRPr="000B5349">
        <w:rPr>
          <w:rFonts w:ascii="Arial" w:eastAsia="Times New Roman" w:hAnsi="Arial" w:cs="Arial"/>
          <w:i/>
          <w:iCs/>
          <w:color w:val="000000"/>
          <w:sz w:val="28"/>
          <w:szCs w:val="28"/>
          <w:lang w:val="vi-VN"/>
        </w:rPr>
        <w:t>ng Bộ K</w:t>
      </w:r>
      <w:r w:rsidRPr="000B5349">
        <w:rPr>
          <w:rFonts w:ascii="Arial" w:eastAsia="Times New Roman" w:hAnsi="Arial" w:cs="Arial"/>
          <w:i/>
          <w:iCs/>
          <w:color w:val="000000"/>
          <w:sz w:val="28"/>
          <w:szCs w:val="28"/>
        </w:rPr>
        <w:t>ế </w:t>
      </w:r>
      <w:r w:rsidRPr="000B5349">
        <w:rPr>
          <w:rFonts w:ascii="Arial" w:eastAsia="Times New Roman" w:hAnsi="Arial" w:cs="Arial"/>
          <w:i/>
          <w:iCs/>
          <w:color w:val="000000"/>
          <w:sz w:val="28"/>
          <w:szCs w:val="28"/>
          <w:lang w:val="vi-VN"/>
        </w:rPr>
        <w:t>hoạch và Đ</w:t>
      </w:r>
      <w:r w:rsidRPr="000B5349">
        <w:rPr>
          <w:rFonts w:ascii="Arial" w:eastAsia="Times New Roman" w:hAnsi="Arial" w:cs="Arial"/>
          <w:i/>
          <w:iCs/>
          <w:color w:val="000000"/>
          <w:sz w:val="28"/>
          <w:szCs w:val="28"/>
        </w:rPr>
        <w:t>ầ</w:t>
      </w:r>
      <w:r w:rsidRPr="000B5349">
        <w:rPr>
          <w:rFonts w:ascii="Arial" w:eastAsia="Times New Roman" w:hAnsi="Arial" w:cs="Arial"/>
          <w:i/>
          <w:iCs/>
          <w:color w:val="000000"/>
          <w:sz w:val="28"/>
          <w:szCs w:val="28"/>
          <w:lang w:val="vi-VN"/>
        </w:rPr>
        <w:t>u tư tại Tờ trình số 2344/TTr-BKHĐT ngày 09 tháng 4 năm 2020,</w:t>
      </w:r>
    </w:p>
    <w:p w:rsidR="000B5349" w:rsidRPr="000B5349" w:rsidRDefault="000B5349" w:rsidP="000B5349">
      <w:pPr>
        <w:shd w:val="clear" w:color="auto" w:fill="FFFFFF"/>
        <w:spacing w:before="120" w:after="120" w:line="273" w:lineRule="atLeast"/>
        <w:jc w:val="center"/>
        <w:rPr>
          <w:rFonts w:ascii="Arial" w:eastAsia="Times New Roman" w:hAnsi="Arial" w:cs="Arial"/>
          <w:color w:val="000000"/>
          <w:sz w:val="28"/>
          <w:szCs w:val="28"/>
        </w:rPr>
      </w:pPr>
      <w:r w:rsidRPr="000B5349">
        <w:rPr>
          <w:rFonts w:ascii="Arial" w:eastAsia="Times New Roman" w:hAnsi="Arial" w:cs="Arial"/>
          <w:b/>
          <w:bCs/>
          <w:color w:val="000000"/>
          <w:sz w:val="28"/>
          <w:szCs w:val="28"/>
          <w:lang w:val="vi-VN"/>
        </w:rPr>
        <w:t>QUYẾT NGHỊ:</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lang w:val="vi-VN"/>
        </w:rPr>
        <w:t>Đại dịch Covid-19 tiếp tục </w:t>
      </w:r>
      <w:proofErr w:type="spellStart"/>
      <w:r w:rsidRPr="000B5349">
        <w:rPr>
          <w:rFonts w:ascii="Arial" w:eastAsia="Times New Roman" w:hAnsi="Arial" w:cs="Arial"/>
          <w:color w:val="000000"/>
          <w:sz w:val="28"/>
          <w:szCs w:val="28"/>
        </w:rPr>
        <w:t>diễn</w:t>
      </w:r>
      <w:proofErr w:type="spellEnd"/>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biến phức tạp, khó lường, đã lan rộng và bùng phát tại nhiều quốc gia, khu vực trên th</w:t>
      </w:r>
      <w:r w:rsidRPr="000B5349">
        <w:rPr>
          <w:rFonts w:ascii="Arial" w:eastAsia="Times New Roman" w:hAnsi="Arial" w:cs="Arial"/>
          <w:color w:val="000000"/>
          <w:sz w:val="28"/>
          <w:szCs w:val="28"/>
        </w:rPr>
        <w:t>ế </w:t>
      </w:r>
      <w:r w:rsidRPr="000B5349">
        <w:rPr>
          <w:rFonts w:ascii="Arial" w:eastAsia="Times New Roman" w:hAnsi="Arial" w:cs="Arial"/>
          <w:color w:val="000000"/>
          <w:sz w:val="28"/>
          <w:szCs w:val="28"/>
          <w:lang w:val="vi-VN"/>
        </w:rPr>
        <w:t>giới, ảnh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lớn đến n</w:t>
      </w:r>
      <w:r w:rsidRPr="000B5349">
        <w:rPr>
          <w:rFonts w:ascii="Arial" w:eastAsia="Times New Roman" w:hAnsi="Arial" w:cs="Arial"/>
          <w:color w:val="000000"/>
          <w:sz w:val="28"/>
          <w:szCs w:val="28"/>
        </w:rPr>
        <w:t>ề</w:t>
      </w:r>
      <w:r w:rsidRPr="000B5349">
        <w:rPr>
          <w:rFonts w:ascii="Arial" w:eastAsia="Times New Roman" w:hAnsi="Arial" w:cs="Arial"/>
          <w:color w:val="000000"/>
          <w:sz w:val="28"/>
          <w:szCs w:val="28"/>
          <w:lang w:val="vi-VN"/>
        </w:rPr>
        <w:t>n kinh tế toàn cầu và các nước, đối tác lớn của nước ta. </w:t>
      </w:r>
      <w:r w:rsidRPr="000B5349">
        <w:rPr>
          <w:rFonts w:ascii="Arial" w:eastAsia="Times New Roman" w:hAnsi="Arial" w:cs="Arial"/>
          <w:color w:val="000000"/>
          <w:sz w:val="28"/>
          <w:szCs w:val="28"/>
        </w:rPr>
        <w:t>Ở </w:t>
      </w:r>
      <w:r w:rsidRPr="000B5349">
        <w:rPr>
          <w:rFonts w:ascii="Arial" w:eastAsia="Times New Roman" w:hAnsi="Arial" w:cs="Arial"/>
          <w:color w:val="000000"/>
          <w:sz w:val="28"/>
          <w:szCs w:val="28"/>
          <w:lang w:val="vi-VN"/>
        </w:rPr>
        <w:t>trong nước, dịch Covid-19 đã và đang tác động đến nhiều mặt trên các lĩnh vực kinh t</w:t>
      </w:r>
      <w:r w:rsidRPr="000B5349">
        <w:rPr>
          <w:rFonts w:ascii="Arial" w:eastAsia="Times New Roman" w:hAnsi="Arial" w:cs="Arial"/>
          <w:color w:val="000000"/>
          <w:sz w:val="28"/>
          <w:szCs w:val="28"/>
        </w:rPr>
        <w:t>ế</w:t>
      </w:r>
      <w:r w:rsidRPr="000B5349">
        <w:rPr>
          <w:rFonts w:ascii="Arial" w:eastAsia="Times New Roman" w:hAnsi="Arial" w:cs="Arial"/>
          <w:color w:val="000000"/>
          <w:sz w:val="28"/>
          <w:szCs w:val="28"/>
          <w:lang w:val="vi-VN"/>
        </w:rPr>
        <w:t>, x</w:t>
      </w:r>
      <w:r w:rsidRPr="000B5349">
        <w:rPr>
          <w:rFonts w:ascii="Arial" w:eastAsia="Times New Roman" w:hAnsi="Arial" w:cs="Arial"/>
          <w:color w:val="000000"/>
          <w:sz w:val="28"/>
          <w:szCs w:val="28"/>
        </w:rPr>
        <w:t>ã </w:t>
      </w:r>
      <w:r w:rsidRPr="000B5349">
        <w:rPr>
          <w:rFonts w:ascii="Arial" w:eastAsia="Times New Roman" w:hAnsi="Arial" w:cs="Arial"/>
          <w:color w:val="000000"/>
          <w:sz w:val="28"/>
          <w:szCs w:val="28"/>
          <w:lang w:val="vi-VN"/>
        </w:rPr>
        <w:t>hội; đời sống người dân gặp nhiều khó khăn; nhiều doanh nghiệp, hộ kinh doanh, hợp tác xã phải tạm dừng hoạt động, thu hẹp quy mô sản xu</w:t>
      </w:r>
      <w:r w:rsidRPr="000B5349">
        <w:rPr>
          <w:rFonts w:ascii="Arial" w:eastAsia="Times New Roman" w:hAnsi="Arial" w:cs="Arial"/>
          <w:color w:val="000000"/>
          <w:sz w:val="28"/>
          <w:szCs w:val="28"/>
        </w:rPr>
        <w:t>ấ</w:t>
      </w:r>
      <w:r w:rsidRPr="000B5349">
        <w:rPr>
          <w:rFonts w:ascii="Arial" w:eastAsia="Times New Roman" w:hAnsi="Arial" w:cs="Arial"/>
          <w:color w:val="000000"/>
          <w:sz w:val="28"/>
          <w:szCs w:val="28"/>
          <w:lang w:val="vi-VN"/>
        </w:rPr>
        <w:t>t hoặc sản xuất cầm chừng làm gia tăng thất nghiệp, mất việc làm trong ng</w:t>
      </w:r>
      <w:r w:rsidRPr="000B5349">
        <w:rPr>
          <w:rFonts w:ascii="Arial" w:eastAsia="Times New Roman" w:hAnsi="Arial" w:cs="Arial"/>
          <w:color w:val="000000"/>
          <w:sz w:val="28"/>
          <w:szCs w:val="28"/>
        </w:rPr>
        <w:t>ắ</w:t>
      </w:r>
      <w:r w:rsidRPr="000B5349">
        <w:rPr>
          <w:rFonts w:ascii="Arial" w:eastAsia="Times New Roman" w:hAnsi="Arial" w:cs="Arial"/>
          <w:color w:val="000000"/>
          <w:sz w:val="28"/>
          <w:szCs w:val="28"/>
          <w:lang w:val="vi-VN"/>
        </w:rPr>
        <w:t>n hạn và tình hình có th</w:t>
      </w:r>
      <w:r w:rsidRPr="000B5349">
        <w:rPr>
          <w:rFonts w:ascii="Arial" w:eastAsia="Times New Roman" w:hAnsi="Arial" w:cs="Arial"/>
          <w:color w:val="000000"/>
          <w:sz w:val="28"/>
          <w:szCs w:val="28"/>
        </w:rPr>
        <w:t>ể </w:t>
      </w:r>
      <w:r w:rsidRPr="000B5349">
        <w:rPr>
          <w:rFonts w:ascii="Arial" w:eastAsia="Times New Roman" w:hAnsi="Arial" w:cs="Arial"/>
          <w:color w:val="000000"/>
          <w:sz w:val="28"/>
          <w:szCs w:val="28"/>
          <w:lang w:val="vi-VN"/>
        </w:rPr>
        <w:t>phức tạp hơn nếu dịch bệnh kéo dài.</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lang w:val="vi-VN"/>
        </w:rPr>
        <w:t>Nhằm chia sẻ khó khăn, b</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o đảm cuộc sống của nhân dân, người lao động cả nước, góp phần </w:t>
      </w:r>
      <w:r w:rsidRPr="000B5349">
        <w:rPr>
          <w:rFonts w:ascii="Arial" w:eastAsia="Times New Roman" w:hAnsi="Arial" w:cs="Arial"/>
          <w:color w:val="000000"/>
          <w:sz w:val="28"/>
          <w:szCs w:val="28"/>
        </w:rPr>
        <w:t>ổ</w:t>
      </w:r>
      <w:r w:rsidRPr="000B5349">
        <w:rPr>
          <w:rFonts w:ascii="Arial" w:eastAsia="Times New Roman" w:hAnsi="Arial" w:cs="Arial"/>
          <w:color w:val="000000"/>
          <w:sz w:val="28"/>
          <w:szCs w:val="28"/>
          <w:lang w:val="vi-VN"/>
        </w:rPr>
        <w:t>n định xã hội, Chính phủ quyết nghị thực hiện một số biện pháp hỗ trợ người dân gặp khó khăn do đại dịch Covid-19 như sau:</w:t>
      </w:r>
    </w:p>
    <w:p w:rsidR="000B5349" w:rsidRPr="000B5349" w:rsidRDefault="000B5349" w:rsidP="000B5349">
      <w:pPr>
        <w:shd w:val="clear" w:color="auto" w:fill="FFFFFF"/>
        <w:spacing w:line="273" w:lineRule="atLeast"/>
        <w:rPr>
          <w:rFonts w:ascii="Arial" w:eastAsia="Times New Roman" w:hAnsi="Arial" w:cs="Arial"/>
          <w:color w:val="000000"/>
          <w:sz w:val="28"/>
          <w:szCs w:val="28"/>
        </w:rPr>
      </w:pPr>
      <w:bookmarkStart w:id="3" w:name="muc_1"/>
      <w:r w:rsidRPr="000B5349">
        <w:rPr>
          <w:rFonts w:ascii="Arial" w:eastAsia="Times New Roman" w:hAnsi="Arial" w:cs="Arial"/>
          <w:b/>
          <w:bCs/>
          <w:color w:val="000000"/>
          <w:sz w:val="28"/>
          <w:szCs w:val="28"/>
        </w:rPr>
        <w:lastRenderedPageBreak/>
        <w:t>I. NGUYÊN TẮC</w:t>
      </w:r>
      <w:bookmarkEnd w:id="3"/>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1. </w:t>
      </w:r>
      <w:r w:rsidRPr="000B5349">
        <w:rPr>
          <w:rFonts w:ascii="Arial" w:eastAsia="Times New Roman" w:hAnsi="Arial" w:cs="Arial"/>
          <w:color w:val="000000"/>
          <w:sz w:val="28"/>
          <w:szCs w:val="28"/>
          <w:lang w:val="vi-VN"/>
        </w:rPr>
        <w:t>Hỗ trợ đối tượng bị giảm sâu thu nhập, mất, thiếu việc làm, gặp khó khăn, không đảm b</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o mức sống tối thi</w:t>
      </w:r>
      <w:r w:rsidRPr="000B5349">
        <w:rPr>
          <w:rFonts w:ascii="Arial" w:eastAsia="Times New Roman" w:hAnsi="Arial" w:cs="Arial"/>
          <w:color w:val="000000"/>
          <w:sz w:val="28"/>
          <w:szCs w:val="28"/>
        </w:rPr>
        <w:t>ể</w:t>
      </w:r>
      <w:r w:rsidRPr="000B5349">
        <w:rPr>
          <w:rFonts w:ascii="Arial" w:eastAsia="Times New Roman" w:hAnsi="Arial" w:cs="Arial"/>
          <w:color w:val="000000"/>
          <w:sz w:val="28"/>
          <w:szCs w:val="28"/>
          <w:lang w:val="vi-VN"/>
        </w:rPr>
        <w:t>u, chịu ảnh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của dịch Covid-19; hỗ trợ thêm cho một số nh</w:t>
      </w:r>
      <w:r w:rsidRPr="000B5349">
        <w:rPr>
          <w:rFonts w:ascii="Arial" w:eastAsia="Times New Roman" w:hAnsi="Arial" w:cs="Arial"/>
          <w:color w:val="000000"/>
          <w:sz w:val="28"/>
          <w:szCs w:val="28"/>
        </w:rPr>
        <w:t>ó</w:t>
      </w:r>
      <w:r w:rsidRPr="000B5349">
        <w:rPr>
          <w:rFonts w:ascii="Arial" w:eastAsia="Times New Roman" w:hAnsi="Arial" w:cs="Arial"/>
          <w:color w:val="000000"/>
          <w:sz w:val="28"/>
          <w:szCs w:val="28"/>
          <w:lang w:val="vi-VN"/>
        </w:rPr>
        <w:t>m đ</w:t>
      </w:r>
      <w:r w:rsidRPr="000B5349">
        <w:rPr>
          <w:rFonts w:ascii="Arial" w:eastAsia="Times New Roman" w:hAnsi="Arial" w:cs="Arial"/>
          <w:color w:val="000000"/>
          <w:sz w:val="28"/>
          <w:szCs w:val="28"/>
        </w:rPr>
        <w:t>ố</w:t>
      </w:r>
      <w:r w:rsidRPr="000B5349">
        <w:rPr>
          <w:rFonts w:ascii="Arial" w:eastAsia="Times New Roman" w:hAnsi="Arial" w:cs="Arial"/>
          <w:color w:val="000000"/>
          <w:sz w:val="28"/>
          <w:szCs w:val="28"/>
          <w:lang w:val="vi-VN"/>
        </w:rPr>
        <w:t>i </w:t>
      </w:r>
      <w:r w:rsidRPr="000B5349">
        <w:rPr>
          <w:rFonts w:ascii="Arial" w:eastAsia="Times New Roman" w:hAnsi="Arial" w:cs="Arial"/>
          <w:color w:val="000000"/>
          <w:sz w:val="28"/>
          <w:szCs w:val="28"/>
        </w:rPr>
        <w:t>t</w:t>
      </w:r>
      <w:r w:rsidRPr="000B5349">
        <w:rPr>
          <w:rFonts w:ascii="Arial" w:eastAsia="Times New Roman" w:hAnsi="Arial" w:cs="Arial"/>
          <w:color w:val="000000"/>
          <w:sz w:val="28"/>
          <w:szCs w:val="28"/>
          <w:lang w:val="vi-VN"/>
        </w:rPr>
        <w:t>ượng đang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chính sách </w:t>
      </w:r>
      <w:r w:rsidRPr="000B5349">
        <w:rPr>
          <w:rFonts w:ascii="Arial" w:eastAsia="Times New Roman" w:hAnsi="Arial" w:cs="Arial"/>
          <w:color w:val="000000"/>
          <w:sz w:val="28"/>
          <w:szCs w:val="28"/>
        </w:rPr>
        <w:t>ư</w:t>
      </w:r>
      <w:r w:rsidRPr="000B5349">
        <w:rPr>
          <w:rFonts w:ascii="Arial" w:eastAsia="Times New Roman" w:hAnsi="Arial" w:cs="Arial"/>
          <w:color w:val="000000"/>
          <w:sz w:val="28"/>
          <w:szCs w:val="28"/>
          <w:lang w:val="vi-VN"/>
        </w:rPr>
        <w:t>u đãi, bảo trợ xã hội trong thời gian có dịch.</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2. </w:t>
      </w:r>
      <w:r w:rsidRPr="000B5349">
        <w:rPr>
          <w:rFonts w:ascii="Arial" w:eastAsia="Times New Roman" w:hAnsi="Arial" w:cs="Arial"/>
          <w:color w:val="000000"/>
          <w:sz w:val="28"/>
          <w:szCs w:val="28"/>
          <w:lang w:val="vi-VN"/>
        </w:rPr>
        <w:t>Nhà nước, doanh nghiệp và cộng đồng xã hội cùng chia s</w:t>
      </w:r>
      <w:r w:rsidRPr="000B5349">
        <w:rPr>
          <w:rFonts w:ascii="Arial" w:eastAsia="Times New Roman" w:hAnsi="Arial" w:cs="Arial"/>
          <w:color w:val="000000"/>
          <w:sz w:val="28"/>
          <w:szCs w:val="28"/>
        </w:rPr>
        <w:t>ẻ </w:t>
      </w:r>
      <w:r w:rsidRPr="000B5349">
        <w:rPr>
          <w:rFonts w:ascii="Arial" w:eastAsia="Times New Roman" w:hAnsi="Arial" w:cs="Arial"/>
          <w:color w:val="000000"/>
          <w:sz w:val="28"/>
          <w:szCs w:val="28"/>
          <w:lang w:val="vi-VN"/>
        </w:rPr>
        <w:t>trách nhiệm trong việc bảo đ</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m cuộc s</w:t>
      </w:r>
      <w:r w:rsidRPr="000B5349">
        <w:rPr>
          <w:rFonts w:ascii="Arial" w:eastAsia="Times New Roman" w:hAnsi="Arial" w:cs="Arial"/>
          <w:color w:val="000000"/>
          <w:sz w:val="28"/>
          <w:szCs w:val="28"/>
        </w:rPr>
        <w:t>ố</w:t>
      </w:r>
      <w:r w:rsidRPr="000B5349">
        <w:rPr>
          <w:rFonts w:ascii="Arial" w:eastAsia="Times New Roman" w:hAnsi="Arial" w:cs="Arial"/>
          <w:color w:val="000000"/>
          <w:sz w:val="28"/>
          <w:szCs w:val="28"/>
          <w:lang w:val="vi-VN"/>
        </w:rPr>
        <w:t>ng cho người lao động.</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3. </w:t>
      </w:r>
      <w:r w:rsidRPr="000B5349">
        <w:rPr>
          <w:rFonts w:ascii="Arial" w:eastAsia="Times New Roman" w:hAnsi="Arial" w:cs="Arial"/>
          <w:color w:val="000000"/>
          <w:sz w:val="28"/>
          <w:szCs w:val="28"/>
          <w:lang w:val="vi-VN"/>
        </w:rPr>
        <w:t>Việc </w:t>
      </w:r>
      <w:r w:rsidRPr="000B5349">
        <w:rPr>
          <w:rFonts w:ascii="Arial" w:eastAsia="Times New Roman" w:hAnsi="Arial" w:cs="Arial"/>
          <w:color w:val="000000"/>
          <w:sz w:val="28"/>
          <w:szCs w:val="28"/>
        </w:rPr>
        <w:t>h</w:t>
      </w:r>
      <w:r w:rsidRPr="000B5349">
        <w:rPr>
          <w:rFonts w:ascii="Arial" w:eastAsia="Times New Roman" w:hAnsi="Arial" w:cs="Arial"/>
          <w:color w:val="000000"/>
          <w:sz w:val="28"/>
          <w:szCs w:val="28"/>
          <w:lang w:val="vi-VN"/>
        </w:rPr>
        <w:t>ỗ trợ b</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o đ</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m đúng đối tượng, công khai, minh bạch, không đ</w:t>
      </w:r>
      <w:r w:rsidRPr="000B5349">
        <w:rPr>
          <w:rFonts w:ascii="Arial" w:eastAsia="Times New Roman" w:hAnsi="Arial" w:cs="Arial"/>
          <w:color w:val="000000"/>
          <w:sz w:val="28"/>
          <w:szCs w:val="28"/>
        </w:rPr>
        <w:t>ể </w:t>
      </w:r>
      <w:r w:rsidRPr="000B5349">
        <w:rPr>
          <w:rFonts w:ascii="Arial" w:eastAsia="Times New Roman" w:hAnsi="Arial" w:cs="Arial"/>
          <w:color w:val="000000"/>
          <w:sz w:val="28"/>
          <w:szCs w:val="28"/>
          <w:lang w:val="vi-VN"/>
        </w:rPr>
        <w:t>lợi dụng, trục lợi ch</w:t>
      </w:r>
      <w:r w:rsidRPr="000B5349">
        <w:rPr>
          <w:rFonts w:ascii="Arial" w:eastAsia="Times New Roman" w:hAnsi="Arial" w:cs="Arial"/>
          <w:color w:val="000000"/>
          <w:sz w:val="28"/>
          <w:szCs w:val="28"/>
        </w:rPr>
        <w:t>í</w:t>
      </w:r>
      <w:r w:rsidRPr="000B5349">
        <w:rPr>
          <w:rFonts w:ascii="Arial" w:eastAsia="Times New Roman" w:hAnsi="Arial" w:cs="Arial"/>
          <w:color w:val="000000"/>
          <w:sz w:val="28"/>
          <w:szCs w:val="28"/>
          <w:lang w:val="vi-VN"/>
        </w:rPr>
        <w:t>nh sách. Đối tượng hỗ trợ thuộc di</w:t>
      </w:r>
      <w:r w:rsidRPr="000B5349">
        <w:rPr>
          <w:rFonts w:ascii="Arial" w:eastAsia="Times New Roman" w:hAnsi="Arial" w:cs="Arial"/>
          <w:color w:val="000000"/>
          <w:sz w:val="28"/>
          <w:szCs w:val="28"/>
        </w:rPr>
        <w:t>ệ</w:t>
      </w:r>
      <w:r w:rsidRPr="000B5349">
        <w:rPr>
          <w:rFonts w:ascii="Arial" w:eastAsia="Times New Roman" w:hAnsi="Arial" w:cs="Arial"/>
          <w:color w:val="000000"/>
          <w:sz w:val="28"/>
          <w:szCs w:val="28"/>
          <w:lang w:val="vi-VN"/>
        </w:rPr>
        <w:t>n được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từ 02 ch</w:t>
      </w:r>
      <w:r w:rsidRPr="000B5349">
        <w:rPr>
          <w:rFonts w:ascii="Arial" w:eastAsia="Times New Roman" w:hAnsi="Arial" w:cs="Arial"/>
          <w:color w:val="000000"/>
          <w:sz w:val="28"/>
          <w:szCs w:val="28"/>
        </w:rPr>
        <w:t>í</w:t>
      </w:r>
      <w:r w:rsidRPr="000B5349">
        <w:rPr>
          <w:rFonts w:ascii="Arial" w:eastAsia="Times New Roman" w:hAnsi="Arial" w:cs="Arial"/>
          <w:color w:val="000000"/>
          <w:sz w:val="28"/>
          <w:szCs w:val="28"/>
          <w:lang w:val="vi-VN"/>
        </w:rPr>
        <w:t>nh sách trở lên tại Nghị quyết này th</w:t>
      </w:r>
      <w:r w:rsidRPr="000B5349">
        <w:rPr>
          <w:rFonts w:ascii="Arial" w:eastAsia="Times New Roman" w:hAnsi="Arial" w:cs="Arial"/>
          <w:color w:val="000000"/>
          <w:sz w:val="28"/>
          <w:szCs w:val="28"/>
        </w:rPr>
        <w:t>ì </w:t>
      </w:r>
      <w:r w:rsidRPr="000B5349">
        <w:rPr>
          <w:rFonts w:ascii="Arial" w:eastAsia="Times New Roman" w:hAnsi="Arial" w:cs="Arial"/>
          <w:color w:val="000000"/>
          <w:sz w:val="28"/>
          <w:szCs w:val="28"/>
          <w:lang w:val="vi-VN"/>
        </w:rPr>
        <w:t>chỉ được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một ch</w:t>
      </w:r>
      <w:r w:rsidRPr="000B5349">
        <w:rPr>
          <w:rFonts w:ascii="Arial" w:eastAsia="Times New Roman" w:hAnsi="Arial" w:cs="Arial"/>
          <w:color w:val="000000"/>
          <w:sz w:val="28"/>
          <w:szCs w:val="28"/>
        </w:rPr>
        <w:t>ế </w:t>
      </w:r>
      <w:r w:rsidRPr="000B5349">
        <w:rPr>
          <w:rFonts w:ascii="Arial" w:eastAsia="Times New Roman" w:hAnsi="Arial" w:cs="Arial"/>
          <w:color w:val="000000"/>
          <w:sz w:val="28"/>
          <w:szCs w:val="28"/>
          <w:lang w:val="vi-VN"/>
        </w:rPr>
        <w:t>độ h</w:t>
      </w:r>
      <w:r w:rsidRPr="000B5349">
        <w:rPr>
          <w:rFonts w:ascii="Arial" w:eastAsia="Times New Roman" w:hAnsi="Arial" w:cs="Arial"/>
          <w:color w:val="000000"/>
          <w:sz w:val="28"/>
          <w:szCs w:val="28"/>
        </w:rPr>
        <w:t>ỗ </w:t>
      </w:r>
      <w:r w:rsidRPr="000B5349">
        <w:rPr>
          <w:rFonts w:ascii="Arial" w:eastAsia="Times New Roman" w:hAnsi="Arial" w:cs="Arial"/>
          <w:color w:val="000000"/>
          <w:sz w:val="28"/>
          <w:szCs w:val="28"/>
          <w:lang w:val="vi-VN"/>
        </w:rPr>
        <w:t>trợ cao nhất; không h</w:t>
      </w:r>
      <w:r w:rsidRPr="000B5349">
        <w:rPr>
          <w:rFonts w:ascii="Arial" w:eastAsia="Times New Roman" w:hAnsi="Arial" w:cs="Arial"/>
          <w:color w:val="000000"/>
          <w:sz w:val="28"/>
          <w:szCs w:val="28"/>
        </w:rPr>
        <w:t>ỗ </w:t>
      </w:r>
      <w:r w:rsidRPr="000B5349">
        <w:rPr>
          <w:rFonts w:ascii="Arial" w:eastAsia="Times New Roman" w:hAnsi="Arial" w:cs="Arial"/>
          <w:color w:val="000000"/>
          <w:sz w:val="28"/>
          <w:szCs w:val="28"/>
          <w:lang w:val="vi-VN"/>
        </w:rPr>
        <w:t>trợ đối tượng tự nguyện không tham gia.</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4. </w:t>
      </w:r>
      <w:r w:rsidRPr="000B5349">
        <w:rPr>
          <w:rFonts w:ascii="Arial" w:eastAsia="Times New Roman" w:hAnsi="Arial" w:cs="Arial"/>
          <w:color w:val="000000"/>
          <w:sz w:val="28"/>
          <w:szCs w:val="28"/>
          <w:lang w:val="vi-VN"/>
        </w:rPr>
        <w:t>Ưu tiên dành nguồn lực từ ngân sách nhà nước để thực hiện các chính sách tại Nghị quyết này.</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a) </w:t>
      </w:r>
      <w:r w:rsidRPr="000B5349">
        <w:rPr>
          <w:rFonts w:ascii="Arial" w:eastAsia="Times New Roman" w:hAnsi="Arial" w:cs="Arial"/>
          <w:color w:val="000000"/>
          <w:sz w:val="28"/>
          <w:szCs w:val="28"/>
          <w:lang w:val="vi-VN"/>
        </w:rPr>
        <w:t>Các tỉnh, thành phố có t</w:t>
      </w:r>
      <w:r w:rsidRPr="000B5349">
        <w:rPr>
          <w:rFonts w:ascii="Arial" w:eastAsia="Times New Roman" w:hAnsi="Arial" w:cs="Arial"/>
          <w:color w:val="000000"/>
          <w:sz w:val="28"/>
          <w:szCs w:val="28"/>
        </w:rPr>
        <w:t>ỷ </w:t>
      </w:r>
      <w:r w:rsidRPr="000B5349">
        <w:rPr>
          <w:rFonts w:ascii="Arial" w:eastAsia="Times New Roman" w:hAnsi="Arial" w:cs="Arial"/>
          <w:color w:val="000000"/>
          <w:sz w:val="28"/>
          <w:szCs w:val="28"/>
          <w:lang w:val="vi-VN"/>
        </w:rPr>
        <w:t>lệ điều tiết các khoản thu phân chia về ngân sách trung ương trên 50% tự b</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o đảm kinh phí thực hiện. Ngân sách trung ương hỗ trợ các địa phương còn lại theo nguyên tắc:</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70% mức thực chi theo quy định tại Nghị quyết này đối với các tỉnh mi</w:t>
      </w:r>
      <w:r w:rsidRPr="000B5349">
        <w:rPr>
          <w:rFonts w:ascii="Arial" w:eastAsia="Times New Roman" w:hAnsi="Arial" w:cs="Arial"/>
          <w:color w:val="000000"/>
          <w:sz w:val="28"/>
          <w:szCs w:val="28"/>
        </w:rPr>
        <w:t>ề</w:t>
      </w:r>
      <w:r w:rsidRPr="000B5349">
        <w:rPr>
          <w:rFonts w:ascii="Arial" w:eastAsia="Times New Roman" w:hAnsi="Arial" w:cs="Arial"/>
          <w:color w:val="000000"/>
          <w:sz w:val="28"/>
          <w:szCs w:val="28"/>
          <w:lang w:val="vi-VN"/>
        </w:rPr>
        <w:t>n núi, Tây Nguy</w:t>
      </w:r>
      <w:r w:rsidRPr="000B5349">
        <w:rPr>
          <w:rFonts w:ascii="Arial" w:eastAsia="Times New Roman" w:hAnsi="Arial" w:cs="Arial"/>
          <w:color w:val="000000"/>
          <w:sz w:val="28"/>
          <w:szCs w:val="28"/>
        </w:rPr>
        <w:t>ê</w:t>
      </w:r>
      <w:r w:rsidRPr="000B5349">
        <w:rPr>
          <w:rFonts w:ascii="Arial" w:eastAsia="Times New Roman" w:hAnsi="Arial" w:cs="Arial"/>
          <w:color w:val="000000"/>
          <w:sz w:val="28"/>
          <w:szCs w:val="28"/>
          <w:lang w:val="vi-VN"/>
        </w:rPr>
        <w:t>n.</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50% mức thực chi theo quy định tại Nghị quyết này đối với các tỉnh chưa tự cân đ</w:t>
      </w:r>
      <w:r w:rsidRPr="000B5349">
        <w:rPr>
          <w:rFonts w:ascii="Arial" w:eastAsia="Times New Roman" w:hAnsi="Arial" w:cs="Arial"/>
          <w:color w:val="000000"/>
          <w:sz w:val="28"/>
          <w:szCs w:val="28"/>
        </w:rPr>
        <w:t>ố</w:t>
      </w:r>
      <w:r w:rsidRPr="000B5349">
        <w:rPr>
          <w:rFonts w:ascii="Arial" w:eastAsia="Times New Roman" w:hAnsi="Arial" w:cs="Arial"/>
          <w:color w:val="000000"/>
          <w:sz w:val="28"/>
          <w:szCs w:val="28"/>
          <w:lang w:val="vi-VN"/>
        </w:rPr>
        <w:t>i ngân sách còn lại (ngoài các tỉnh mi</w:t>
      </w:r>
      <w:r w:rsidRPr="000B5349">
        <w:rPr>
          <w:rFonts w:ascii="Arial" w:eastAsia="Times New Roman" w:hAnsi="Arial" w:cs="Arial"/>
          <w:color w:val="000000"/>
          <w:sz w:val="28"/>
          <w:szCs w:val="28"/>
        </w:rPr>
        <w:t>ề</w:t>
      </w:r>
      <w:r w:rsidRPr="000B5349">
        <w:rPr>
          <w:rFonts w:ascii="Arial" w:eastAsia="Times New Roman" w:hAnsi="Arial" w:cs="Arial"/>
          <w:color w:val="000000"/>
          <w:sz w:val="28"/>
          <w:szCs w:val="28"/>
          <w:lang w:val="vi-VN"/>
        </w:rPr>
        <w:t>n núi, Tây Nguyên).</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30% mức thực chi theo quy định tại Nghị quyết này đối với các t</w:t>
      </w:r>
      <w:r w:rsidRPr="000B5349">
        <w:rPr>
          <w:rFonts w:ascii="Arial" w:eastAsia="Times New Roman" w:hAnsi="Arial" w:cs="Arial"/>
          <w:color w:val="000000"/>
          <w:sz w:val="28"/>
          <w:szCs w:val="28"/>
        </w:rPr>
        <w:t>ỉ</w:t>
      </w:r>
      <w:r w:rsidRPr="000B5349">
        <w:rPr>
          <w:rFonts w:ascii="Arial" w:eastAsia="Times New Roman" w:hAnsi="Arial" w:cs="Arial"/>
          <w:color w:val="000000"/>
          <w:sz w:val="28"/>
          <w:szCs w:val="28"/>
          <w:lang w:val="vi-VN"/>
        </w:rPr>
        <w:t>nh, thành ph</w:t>
      </w:r>
      <w:r w:rsidRPr="000B5349">
        <w:rPr>
          <w:rFonts w:ascii="Arial" w:eastAsia="Times New Roman" w:hAnsi="Arial" w:cs="Arial"/>
          <w:color w:val="000000"/>
          <w:sz w:val="28"/>
          <w:szCs w:val="28"/>
        </w:rPr>
        <w:t>ố</w:t>
      </w:r>
      <w:r w:rsidRPr="000B5349">
        <w:rPr>
          <w:rFonts w:ascii="Arial" w:eastAsia="Times New Roman" w:hAnsi="Arial" w:cs="Arial"/>
          <w:color w:val="000000"/>
          <w:sz w:val="28"/>
          <w:szCs w:val="28"/>
          <w:lang w:val="vi-VN"/>
        </w:rPr>
        <w:t> c</w:t>
      </w:r>
      <w:r w:rsidRPr="000B5349">
        <w:rPr>
          <w:rFonts w:ascii="Arial" w:eastAsia="Times New Roman" w:hAnsi="Arial" w:cs="Arial"/>
          <w:color w:val="000000"/>
          <w:sz w:val="28"/>
          <w:szCs w:val="28"/>
        </w:rPr>
        <w:t>ó </w:t>
      </w:r>
      <w:r w:rsidRPr="000B5349">
        <w:rPr>
          <w:rFonts w:ascii="Arial" w:eastAsia="Times New Roman" w:hAnsi="Arial" w:cs="Arial"/>
          <w:color w:val="000000"/>
          <w:sz w:val="28"/>
          <w:szCs w:val="28"/>
          <w:lang w:val="vi-VN"/>
        </w:rPr>
        <w:t>tỷ lệ điều tiết các khoản thu phân chia về ngân sách trung ương dưới 50%.</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b) </w:t>
      </w:r>
      <w:r w:rsidRPr="000B5349">
        <w:rPr>
          <w:rFonts w:ascii="Arial" w:eastAsia="Times New Roman" w:hAnsi="Arial" w:cs="Arial"/>
          <w:color w:val="000000"/>
          <w:sz w:val="28"/>
          <w:szCs w:val="28"/>
          <w:lang w:val="vi-VN"/>
        </w:rPr>
        <w:t>Ủy ban nhân dân các t</w:t>
      </w:r>
      <w:r w:rsidRPr="000B5349">
        <w:rPr>
          <w:rFonts w:ascii="Arial" w:eastAsia="Times New Roman" w:hAnsi="Arial" w:cs="Arial"/>
          <w:color w:val="000000"/>
          <w:sz w:val="28"/>
          <w:szCs w:val="28"/>
        </w:rPr>
        <w:t>ỉ</w:t>
      </w:r>
      <w:r w:rsidRPr="000B5349">
        <w:rPr>
          <w:rFonts w:ascii="Arial" w:eastAsia="Times New Roman" w:hAnsi="Arial" w:cs="Arial"/>
          <w:color w:val="000000"/>
          <w:sz w:val="28"/>
          <w:szCs w:val="28"/>
          <w:lang w:val="vi-VN"/>
        </w:rPr>
        <w:t>nh, thành phố trực thuộc Trung ương chủ động sử dụng 50% ngu</w:t>
      </w:r>
      <w:r w:rsidRPr="000B5349">
        <w:rPr>
          <w:rFonts w:ascii="Arial" w:eastAsia="Times New Roman" w:hAnsi="Arial" w:cs="Arial"/>
          <w:color w:val="000000"/>
          <w:sz w:val="28"/>
          <w:szCs w:val="28"/>
        </w:rPr>
        <w:t>ồ</w:t>
      </w:r>
      <w:r w:rsidRPr="000B5349">
        <w:rPr>
          <w:rFonts w:ascii="Arial" w:eastAsia="Times New Roman" w:hAnsi="Arial" w:cs="Arial"/>
          <w:color w:val="000000"/>
          <w:sz w:val="28"/>
          <w:szCs w:val="28"/>
          <w:lang w:val="vi-VN"/>
        </w:rPr>
        <w:t>n dự phòng ngân sách địa phương (bao gồm c</w:t>
      </w:r>
      <w:r w:rsidRPr="000B5349">
        <w:rPr>
          <w:rFonts w:ascii="Arial" w:eastAsia="Times New Roman" w:hAnsi="Arial" w:cs="Arial"/>
          <w:color w:val="000000"/>
          <w:sz w:val="28"/>
          <w:szCs w:val="28"/>
        </w:rPr>
        <w:t>ả </w:t>
      </w:r>
      <w:r w:rsidRPr="000B5349">
        <w:rPr>
          <w:rFonts w:ascii="Arial" w:eastAsia="Times New Roman" w:hAnsi="Arial" w:cs="Arial"/>
          <w:color w:val="000000"/>
          <w:sz w:val="28"/>
          <w:szCs w:val="28"/>
          <w:lang w:val="vi-VN"/>
        </w:rPr>
        <w:t>3 cấp t</w:t>
      </w:r>
      <w:r w:rsidRPr="000B5349">
        <w:rPr>
          <w:rFonts w:ascii="Arial" w:eastAsia="Times New Roman" w:hAnsi="Arial" w:cs="Arial"/>
          <w:color w:val="000000"/>
          <w:sz w:val="28"/>
          <w:szCs w:val="28"/>
        </w:rPr>
        <w:t>ỉ</w:t>
      </w:r>
      <w:r w:rsidRPr="000B5349">
        <w:rPr>
          <w:rFonts w:ascii="Arial" w:eastAsia="Times New Roman" w:hAnsi="Arial" w:cs="Arial"/>
          <w:color w:val="000000"/>
          <w:sz w:val="28"/>
          <w:szCs w:val="28"/>
          <w:lang w:val="vi-VN"/>
        </w:rPr>
        <w:t>nh, huyện, x</w:t>
      </w:r>
      <w:r w:rsidRPr="000B5349">
        <w:rPr>
          <w:rFonts w:ascii="Arial" w:eastAsia="Times New Roman" w:hAnsi="Arial" w:cs="Arial"/>
          <w:color w:val="000000"/>
          <w:sz w:val="28"/>
          <w:szCs w:val="28"/>
        </w:rPr>
        <w:t>ã</w:t>
      </w:r>
      <w:r w:rsidRPr="000B5349">
        <w:rPr>
          <w:rFonts w:ascii="Arial" w:eastAsia="Times New Roman" w:hAnsi="Arial" w:cs="Arial"/>
          <w:color w:val="000000"/>
          <w:sz w:val="28"/>
          <w:szCs w:val="28"/>
          <w:lang w:val="vi-VN"/>
        </w:rPr>
        <w:t>) và 70% quỹ dự trữ tài chính địa phương, nguồn c</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i cách tiền lương còn dư đ</w:t>
      </w:r>
      <w:r w:rsidRPr="000B5349">
        <w:rPr>
          <w:rFonts w:ascii="Arial" w:eastAsia="Times New Roman" w:hAnsi="Arial" w:cs="Arial"/>
          <w:color w:val="000000"/>
          <w:sz w:val="28"/>
          <w:szCs w:val="28"/>
        </w:rPr>
        <w:t>ể </w:t>
      </w:r>
      <w:r w:rsidRPr="000B5349">
        <w:rPr>
          <w:rFonts w:ascii="Arial" w:eastAsia="Times New Roman" w:hAnsi="Arial" w:cs="Arial"/>
          <w:color w:val="000000"/>
          <w:sz w:val="28"/>
          <w:szCs w:val="28"/>
          <w:lang w:val="vi-VN"/>
        </w:rPr>
        <w:t>thực hiện theo các nguyên tắc, chế độ hỗ trợ quy định tại Nghị quyết này.</w:t>
      </w:r>
    </w:p>
    <w:p w:rsidR="000B5349" w:rsidRPr="000B5349" w:rsidRDefault="000B5349" w:rsidP="000B5349">
      <w:pPr>
        <w:shd w:val="clear" w:color="auto" w:fill="FFFFFF"/>
        <w:spacing w:line="273" w:lineRule="atLeast"/>
        <w:rPr>
          <w:rFonts w:ascii="Arial" w:eastAsia="Times New Roman" w:hAnsi="Arial" w:cs="Arial"/>
          <w:color w:val="000000"/>
          <w:sz w:val="28"/>
          <w:szCs w:val="28"/>
        </w:rPr>
      </w:pPr>
      <w:bookmarkStart w:id="4" w:name="muc_2"/>
      <w:r w:rsidRPr="000B5349">
        <w:rPr>
          <w:rFonts w:ascii="Arial" w:eastAsia="Times New Roman" w:hAnsi="Arial" w:cs="Arial"/>
          <w:b/>
          <w:bCs/>
          <w:color w:val="000000"/>
          <w:sz w:val="28"/>
          <w:szCs w:val="28"/>
        </w:rPr>
        <w:t>II. NỘI DUNG HỖ TRỢ</w:t>
      </w:r>
      <w:bookmarkEnd w:id="4"/>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1. </w:t>
      </w:r>
      <w:r w:rsidRPr="000B5349">
        <w:rPr>
          <w:rFonts w:ascii="Arial" w:eastAsia="Times New Roman" w:hAnsi="Arial" w:cs="Arial"/>
          <w:color w:val="000000"/>
          <w:sz w:val="28"/>
          <w:szCs w:val="28"/>
          <w:lang w:val="vi-VN"/>
        </w:rPr>
        <w:t>Người lao động làm việc theo chế độ hợp đồng lao động ph</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i thỏa thuận tạm ho</w:t>
      </w:r>
      <w:r w:rsidRPr="000B5349">
        <w:rPr>
          <w:rFonts w:ascii="Arial" w:eastAsia="Times New Roman" w:hAnsi="Arial" w:cs="Arial"/>
          <w:color w:val="000000"/>
          <w:sz w:val="28"/>
          <w:szCs w:val="28"/>
        </w:rPr>
        <w:t>ã</w:t>
      </w:r>
      <w:r w:rsidRPr="000B5349">
        <w:rPr>
          <w:rFonts w:ascii="Arial" w:eastAsia="Times New Roman" w:hAnsi="Arial" w:cs="Arial"/>
          <w:color w:val="000000"/>
          <w:sz w:val="28"/>
          <w:szCs w:val="28"/>
          <w:lang w:val="vi-VN"/>
        </w:rPr>
        <w:t>n thực hiện hợp đ</w:t>
      </w:r>
      <w:r w:rsidRPr="000B5349">
        <w:rPr>
          <w:rFonts w:ascii="Arial" w:eastAsia="Times New Roman" w:hAnsi="Arial" w:cs="Arial"/>
          <w:color w:val="000000"/>
          <w:sz w:val="28"/>
          <w:szCs w:val="28"/>
        </w:rPr>
        <w:t>ồ</w:t>
      </w:r>
      <w:r w:rsidRPr="000B5349">
        <w:rPr>
          <w:rFonts w:ascii="Arial" w:eastAsia="Times New Roman" w:hAnsi="Arial" w:cs="Arial"/>
          <w:color w:val="000000"/>
          <w:sz w:val="28"/>
          <w:szCs w:val="28"/>
          <w:lang w:val="vi-VN"/>
        </w:rPr>
        <w:t>ng lao động, ngh</w:t>
      </w:r>
      <w:r w:rsidRPr="000B5349">
        <w:rPr>
          <w:rFonts w:ascii="Arial" w:eastAsia="Times New Roman" w:hAnsi="Arial" w:cs="Arial"/>
          <w:color w:val="000000"/>
          <w:sz w:val="28"/>
          <w:szCs w:val="28"/>
        </w:rPr>
        <w:t>ỉ </w:t>
      </w:r>
      <w:r w:rsidRPr="000B5349">
        <w:rPr>
          <w:rFonts w:ascii="Arial" w:eastAsia="Times New Roman" w:hAnsi="Arial" w:cs="Arial"/>
          <w:color w:val="000000"/>
          <w:sz w:val="28"/>
          <w:szCs w:val="28"/>
          <w:lang w:val="vi-VN"/>
        </w:rPr>
        <w:t>việc không hưởng lương từ 01 tháng tr</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 l</w:t>
      </w:r>
      <w:r w:rsidRPr="000B5349">
        <w:rPr>
          <w:rFonts w:ascii="Arial" w:eastAsia="Times New Roman" w:hAnsi="Arial" w:cs="Arial"/>
          <w:color w:val="000000"/>
          <w:sz w:val="28"/>
          <w:szCs w:val="28"/>
        </w:rPr>
        <w:t>ê</w:t>
      </w:r>
      <w:r w:rsidRPr="000B5349">
        <w:rPr>
          <w:rFonts w:ascii="Arial" w:eastAsia="Times New Roman" w:hAnsi="Arial" w:cs="Arial"/>
          <w:color w:val="000000"/>
          <w:sz w:val="28"/>
          <w:szCs w:val="28"/>
          <w:lang w:val="vi-VN"/>
        </w:rPr>
        <w:t>n do các doanh nghiệp gặp khó khăn bởi đại dịch Covid-19, không có doanh thu hoặc không có nguồn tài chính để trả lương thì được h</w:t>
      </w:r>
      <w:r w:rsidRPr="000B5349">
        <w:rPr>
          <w:rFonts w:ascii="Arial" w:eastAsia="Times New Roman" w:hAnsi="Arial" w:cs="Arial"/>
          <w:color w:val="000000"/>
          <w:sz w:val="28"/>
          <w:szCs w:val="28"/>
        </w:rPr>
        <w:t>ỗ </w:t>
      </w:r>
      <w:r w:rsidRPr="000B5349">
        <w:rPr>
          <w:rFonts w:ascii="Arial" w:eastAsia="Times New Roman" w:hAnsi="Arial" w:cs="Arial"/>
          <w:color w:val="000000"/>
          <w:sz w:val="28"/>
          <w:szCs w:val="28"/>
          <w:lang w:val="vi-VN"/>
        </w:rPr>
        <w:t>trợ với mức 1.800.000 đồng/người/tháng. Thời gian hỗ trợ theo thời gian thực tế </w:t>
      </w:r>
      <w:r w:rsidRPr="000B5349">
        <w:rPr>
          <w:rFonts w:ascii="Arial" w:eastAsia="Times New Roman" w:hAnsi="Arial" w:cs="Arial"/>
          <w:color w:val="000000"/>
          <w:sz w:val="28"/>
          <w:szCs w:val="28"/>
        </w:rPr>
        <w:t>t</w:t>
      </w:r>
      <w:r w:rsidRPr="000B5349">
        <w:rPr>
          <w:rFonts w:ascii="Arial" w:eastAsia="Times New Roman" w:hAnsi="Arial" w:cs="Arial"/>
          <w:color w:val="000000"/>
          <w:sz w:val="28"/>
          <w:szCs w:val="28"/>
          <w:lang w:val="vi-VN"/>
        </w:rPr>
        <w:t>ạm ho</w:t>
      </w:r>
      <w:r w:rsidRPr="000B5349">
        <w:rPr>
          <w:rFonts w:ascii="Arial" w:eastAsia="Times New Roman" w:hAnsi="Arial" w:cs="Arial"/>
          <w:color w:val="000000"/>
          <w:sz w:val="28"/>
          <w:szCs w:val="28"/>
        </w:rPr>
        <w:t>ã</w:t>
      </w:r>
      <w:r w:rsidRPr="000B5349">
        <w:rPr>
          <w:rFonts w:ascii="Arial" w:eastAsia="Times New Roman" w:hAnsi="Arial" w:cs="Arial"/>
          <w:color w:val="000000"/>
          <w:sz w:val="28"/>
          <w:szCs w:val="28"/>
          <w:lang w:val="vi-VN"/>
        </w:rPr>
        <w:t xml:space="preserve">n thực hiện hợp đồng lao động, nghỉ việc không </w:t>
      </w:r>
      <w:r w:rsidRPr="000B5349">
        <w:rPr>
          <w:rFonts w:ascii="Arial" w:eastAsia="Times New Roman" w:hAnsi="Arial" w:cs="Arial"/>
          <w:color w:val="000000"/>
          <w:sz w:val="28"/>
          <w:szCs w:val="28"/>
          <w:lang w:val="vi-VN"/>
        </w:rPr>
        <w:lastRenderedPageBreak/>
        <w:t>lương, theo hằng tháng tùy theo tình hình thực t</w:t>
      </w:r>
      <w:r w:rsidRPr="000B5349">
        <w:rPr>
          <w:rFonts w:ascii="Arial" w:eastAsia="Times New Roman" w:hAnsi="Arial" w:cs="Arial"/>
          <w:color w:val="000000"/>
          <w:sz w:val="28"/>
          <w:szCs w:val="28"/>
        </w:rPr>
        <w:t>ế </w:t>
      </w:r>
      <w:r w:rsidRPr="000B5349">
        <w:rPr>
          <w:rFonts w:ascii="Arial" w:eastAsia="Times New Roman" w:hAnsi="Arial" w:cs="Arial"/>
          <w:color w:val="000000"/>
          <w:sz w:val="28"/>
          <w:szCs w:val="28"/>
          <w:lang w:val="vi-VN"/>
        </w:rPr>
        <w:t>của di</w:t>
      </w:r>
      <w:r w:rsidRPr="000B5349">
        <w:rPr>
          <w:rFonts w:ascii="Arial" w:eastAsia="Times New Roman" w:hAnsi="Arial" w:cs="Arial"/>
          <w:color w:val="000000"/>
          <w:sz w:val="28"/>
          <w:szCs w:val="28"/>
        </w:rPr>
        <w:t>ễ</w:t>
      </w:r>
      <w:r w:rsidRPr="000B5349">
        <w:rPr>
          <w:rFonts w:ascii="Arial" w:eastAsia="Times New Roman" w:hAnsi="Arial" w:cs="Arial"/>
          <w:color w:val="000000"/>
          <w:sz w:val="28"/>
          <w:szCs w:val="28"/>
          <w:lang w:val="vi-VN"/>
        </w:rPr>
        <w:t>n bi</w:t>
      </w:r>
      <w:r w:rsidRPr="000B5349">
        <w:rPr>
          <w:rFonts w:ascii="Arial" w:eastAsia="Times New Roman" w:hAnsi="Arial" w:cs="Arial"/>
          <w:color w:val="000000"/>
          <w:sz w:val="28"/>
          <w:szCs w:val="28"/>
        </w:rPr>
        <w:t>ế</w:t>
      </w:r>
      <w:r w:rsidRPr="000B5349">
        <w:rPr>
          <w:rFonts w:ascii="Arial" w:eastAsia="Times New Roman" w:hAnsi="Arial" w:cs="Arial"/>
          <w:color w:val="000000"/>
          <w:sz w:val="28"/>
          <w:szCs w:val="28"/>
          <w:lang w:val="vi-VN"/>
        </w:rPr>
        <w:t>n dịch, tính từ ngày 01 tháng 4 n</w:t>
      </w:r>
      <w:r w:rsidRPr="000B5349">
        <w:rPr>
          <w:rFonts w:ascii="Arial" w:eastAsia="Times New Roman" w:hAnsi="Arial" w:cs="Arial"/>
          <w:color w:val="000000"/>
          <w:sz w:val="28"/>
          <w:szCs w:val="28"/>
        </w:rPr>
        <w:t>ă</w:t>
      </w:r>
      <w:r w:rsidRPr="000B5349">
        <w:rPr>
          <w:rFonts w:ascii="Arial" w:eastAsia="Times New Roman" w:hAnsi="Arial" w:cs="Arial"/>
          <w:color w:val="000000"/>
          <w:sz w:val="28"/>
          <w:szCs w:val="28"/>
          <w:lang w:val="vi-VN"/>
        </w:rPr>
        <w:t>m 2020 và không quá 3 tháng.</w:t>
      </w:r>
    </w:p>
    <w:p w:rsidR="000B5349" w:rsidRPr="000B5349" w:rsidRDefault="000B5349" w:rsidP="000B5349">
      <w:pPr>
        <w:shd w:val="clear" w:color="auto" w:fill="FFFFFF"/>
        <w:spacing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2. </w:t>
      </w:r>
      <w:r w:rsidRPr="000B5349">
        <w:rPr>
          <w:rFonts w:ascii="Arial" w:eastAsia="Times New Roman" w:hAnsi="Arial" w:cs="Arial"/>
          <w:color w:val="000000"/>
          <w:sz w:val="28"/>
          <w:szCs w:val="28"/>
          <w:lang w:val="vi-VN"/>
        </w:rPr>
        <w:t>Người sử dụng lao động có khó khăn về tài chính và đ</w:t>
      </w:r>
      <w:r w:rsidRPr="000B5349">
        <w:rPr>
          <w:rFonts w:ascii="Arial" w:eastAsia="Times New Roman" w:hAnsi="Arial" w:cs="Arial"/>
          <w:color w:val="000000"/>
          <w:sz w:val="28"/>
          <w:szCs w:val="28"/>
        </w:rPr>
        <w:t>ã </w:t>
      </w:r>
      <w:r w:rsidRPr="000B5349">
        <w:rPr>
          <w:rFonts w:ascii="Arial" w:eastAsia="Times New Roman" w:hAnsi="Arial" w:cs="Arial"/>
          <w:color w:val="000000"/>
          <w:sz w:val="28"/>
          <w:szCs w:val="28"/>
          <w:lang w:val="vi-VN"/>
        </w:rPr>
        <w:t>trả trước tối thi</w:t>
      </w:r>
      <w:r w:rsidRPr="000B5349">
        <w:rPr>
          <w:rFonts w:ascii="Arial" w:eastAsia="Times New Roman" w:hAnsi="Arial" w:cs="Arial"/>
          <w:color w:val="000000"/>
          <w:sz w:val="28"/>
          <w:szCs w:val="28"/>
        </w:rPr>
        <w:t>ể</w:t>
      </w:r>
      <w:r w:rsidRPr="000B5349">
        <w:rPr>
          <w:rFonts w:ascii="Arial" w:eastAsia="Times New Roman" w:hAnsi="Arial" w:cs="Arial"/>
          <w:color w:val="000000"/>
          <w:sz w:val="28"/>
          <w:szCs w:val="28"/>
          <w:lang w:val="vi-VN"/>
        </w:rPr>
        <w:t>u 50% lương ngừng việc cho người lao động theo </w:t>
      </w:r>
      <w:bookmarkStart w:id="5" w:name="dc_1"/>
      <w:r w:rsidRPr="000B5349">
        <w:rPr>
          <w:rFonts w:ascii="Arial" w:eastAsia="Times New Roman" w:hAnsi="Arial" w:cs="Arial"/>
          <w:color w:val="000000"/>
          <w:sz w:val="28"/>
          <w:szCs w:val="28"/>
          <w:lang w:val="vi-VN"/>
        </w:rPr>
        <w:t>Khoản 3 Điều 98 của Bộ luật lao động</w:t>
      </w:r>
      <w:bookmarkEnd w:id="5"/>
      <w:r w:rsidRPr="000B5349">
        <w:rPr>
          <w:rFonts w:ascii="Arial" w:eastAsia="Times New Roman" w:hAnsi="Arial" w:cs="Arial"/>
          <w:color w:val="000000"/>
          <w:sz w:val="28"/>
          <w:szCs w:val="28"/>
          <w:lang w:val="vi-VN"/>
        </w:rPr>
        <w:t> trong khoảng thời gian từ tháng 4 đến tháng 6 năm 2020 thì được vay không có tài sản đ</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m b</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o tối đa 50% tiền lương tối thiểu vùng đối với </w:t>
      </w:r>
      <w:r w:rsidRPr="000B5349">
        <w:rPr>
          <w:rFonts w:ascii="Arial" w:eastAsia="Times New Roman" w:hAnsi="Arial" w:cs="Arial"/>
          <w:color w:val="000000"/>
          <w:sz w:val="28"/>
          <w:szCs w:val="28"/>
        </w:rPr>
        <w:t>t</w:t>
      </w:r>
      <w:r w:rsidRPr="000B5349">
        <w:rPr>
          <w:rFonts w:ascii="Arial" w:eastAsia="Times New Roman" w:hAnsi="Arial" w:cs="Arial"/>
          <w:color w:val="000000"/>
          <w:sz w:val="28"/>
          <w:szCs w:val="28"/>
          <w:lang w:val="vi-VN"/>
        </w:rPr>
        <w:t>ừng người lao động theo thời gian tr</w:t>
      </w:r>
      <w:r w:rsidRPr="000B5349">
        <w:rPr>
          <w:rFonts w:ascii="Arial" w:eastAsia="Times New Roman" w:hAnsi="Arial" w:cs="Arial"/>
          <w:color w:val="000000"/>
          <w:sz w:val="28"/>
          <w:szCs w:val="28"/>
        </w:rPr>
        <w:t>ả </w:t>
      </w:r>
      <w:r w:rsidRPr="000B5349">
        <w:rPr>
          <w:rFonts w:ascii="Arial" w:eastAsia="Times New Roman" w:hAnsi="Arial" w:cs="Arial"/>
          <w:color w:val="000000"/>
          <w:sz w:val="28"/>
          <w:szCs w:val="28"/>
          <w:lang w:val="vi-VN"/>
        </w:rPr>
        <w:t>lương thực tế nhưng không quá 3 tháng với lãi su</w:t>
      </w:r>
      <w:r w:rsidRPr="000B5349">
        <w:rPr>
          <w:rFonts w:ascii="Arial" w:eastAsia="Times New Roman" w:hAnsi="Arial" w:cs="Arial"/>
          <w:color w:val="000000"/>
          <w:sz w:val="28"/>
          <w:szCs w:val="28"/>
        </w:rPr>
        <w:t>ấ</w:t>
      </w:r>
      <w:r w:rsidRPr="000B5349">
        <w:rPr>
          <w:rFonts w:ascii="Arial" w:eastAsia="Times New Roman" w:hAnsi="Arial" w:cs="Arial"/>
          <w:color w:val="000000"/>
          <w:sz w:val="28"/>
          <w:szCs w:val="28"/>
          <w:lang w:val="vi-VN"/>
        </w:rPr>
        <w:t>t 0%, thời hạn vay t</w:t>
      </w:r>
      <w:r w:rsidRPr="000B5349">
        <w:rPr>
          <w:rFonts w:ascii="Arial" w:eastAsia="Times New Roman" w:hAnsi="Arial" w:cs="Arial"/>
          <w:color w:val="000000"/>
          <w:sz w:val="28"/>
          <w:szCs w:val="28"/>
        </w:rPr>
        <w:t>ố</w:t>
      </w:r>
      <w:r w:rsidRPr="000B5349">
        <w:rPr>
          <w:rFonts w:ascii="Arial" w:eastAsia="Times New Roman" w:hAnsi="Arial" w:cs="Arial"/>
          <w:color w:val="000000"/>
          <w:sz w:val="28"/>
          <w:szCs w:val="28"/>
          <w:lang w:val="vi-VN"/>
        </w:rPr>
        <w:t>i đa 12 tháng tại Ngân hàng Chính sách xã hội đ</w:t>
      </w:r>
      <w:r w:rsidRPr="000B5349">
        <w:rPr>
          <w:rFonts w:ascii="Arial" w:eastAsia="Times New Roman" w:hAnsi="Arial" w:cs="Arial"/>
          <w:color w:val="000000"/>
          <w:sz w:val="28"/>
          <w:szCs w:val="28"/>
        </w:rPr>
        <w:t>ể</w:t>
      </w:r>
      <w:r w:rsidRPr="000B5349">
        <w:rPr>
          <w:rFonts w:ascii="Arial" w:eastAsia="Times New Roman" w:hAnsi="Arial" w:cs="Arial"/>
          <w:color w:val="000000"/>
          <w:sz w:val="28"/>
          <w:szCs w:val="28"/>
          <w:lang w:val="vi-VN"/>
        </w:rPr>
        <w:t> tr</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 ph</w:t>
      </w:r>
      <w:r w:rsidRPr="000B5349">
        <w:rPr>
          <w:rFonts w:ascii="Arial" w:eastAsia="Times New Roman" w:hAnsi="Arial" w:cs="Arial"/>
          <w:color w:val="000000"/>
          <w:sz w:val="28"/>
          <w:szCs w:val="28"/>
        </w:rPr>
        <w:t>ầ</w:t>
      </w:r>
      <w:r w:rsidRPr="000B5349">
        <w:rPr>
          <w:rFonts w:ascii="Arial" w:eastAsia="Times New Roman" w:hAnsi="Arial" w:cs="Arial"/>
          <w:color w:val="000000"/>
          <w:sz w:val="28"/>
          <w:szCs w:val="28"/>
          <w:lang w:val="vi-VN"/>
        </w:rPr>
        <w:t>n lương còn lại và giải ngân trực tiếp hàng tháng đ</w:t>
      </w:r>
      <w:r w:rsidRPr="000B5349">
        <w:rPr>
          <w:rFonts w:ascii="Arial" w:eastAsia="Times New Roman" w:hAnsi="Arial" w:cs="Arial"/>
          <w:color w:val="000000"/>
          <w:sz w:val="28"/>
          <w:szCs w:val="28"/>
        </w:rPr>
        <w:t>ế</w:t>
      </w:r>
      <w:r w:rsidRPr="000B5349">
        <w:rPr>
          <w:rFonts w:ascii="Arial" w:eastAsia="Times New Roman" w:hAnsi="Arial" w:cs="Arial"/>
          <w:color w:val="000000"/>
          <w:sz w:val="28"/>
          <w:szCs w:val="28"/>
          <w:lang w:val="vi-VN"/>
        </w:rPr>
        <w:t>n người bị ngừng việc.</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3. </w:t>
      </w:r>
      <w:r w:rsidRPr="000B5349">
        <w:rPr>
          <w:rFonts w:ascii="Arial" w:eastAsia="Times New Roman" w:hAnsi="Arial" w:cs="Arial"/>
          <w:color w:val="000000"/>
          <w:sz w:val="28"/>
          <w:szCs w:val="28"/>
          <w:lang w:val="vi-VN"/>
        </w:rPr>
        <w:t>Hộ kinh doanh cá thể có doanh thu khai thuế dưới 100 triệu đồng/năm tạm ngừng kinh doanh từ ngày 01 tháng 4 n</w:t>
      </w:r>
      <w:r w:rsidRPr="000B5349">
        <w:rPr>
          <w:rFonts w:ascii="Arial" w:eastAsia="Times New Roman" w:hAnsi="Arial" w:cs="Arial"/>
          <w:color w:val="000000"/>
          <w:sz w:val="28"/>
          <w:szCs w:val="28"/>
        </w:rPr>
        <w:t>ă</w:t>
      </w:r>
      <w:r w:rsidRPr="000B5349">
        <w:rPr>
          <w:rFonts w:ascii="Arial" w:eastAsia="Times New Roman" w:hAnsi="Arial" w:cs="Arial"/>
          <w:color w:val="000000"/>
          <w:sz w:val="28"/>
          <w:szCs w:val="28"/>
          <w:lang w:val="vi-VN"/>
        </w:rPr>
        <w:t>m 2020 được h</w:t>
      </w:r>
      <w:r w:rsidRPr="000B5349">
        <w:rPr>
          <w:rFonts w:ascii="Arial" w:eastAsia="Times New Roman" w:hAnsi="Arial" w:cs="Arial"/>
          <w:color w:val="000000"/>
          <w:sz w:val="28"/>
          <w:szCs w:val="28"/>
        </w:rPr>
        <w:t>ỗ </w:t>
      </w:r>
      <w:r w:rsidRPr="000B5349">
        <w:rPr>
          <w:rFonts w:ascii="Arial" w:eastAsia="Times New Roman" w:hAnsi="Arial" w:cs="Arial"/>
          <w:color w:val="000000"/>
          <w:sz w:val="28"/>
          <w:szCs w:val="28"/>
          <w:lang w:val="vi-VN"/>
        </w:rPr>
        <w:t>trợ 1.000.000 đồng/hộ/tháng theo h</w:t>
      </w:r>
      <w:r w:rsidRPr="000B5349">
        <w:rPr>
          <w:rFonts w:ascii="Arial" w:eastAsia="Times New Roman" w:hAnsi="Arial" w:cs="Arial"/>
          <w:color w:val="000000"/>
          <w:sz w:val="28"/>
          <w:szCs w:val="28"/>
        </w:rPr>
        <w:t>ằ</w:t>
      </w:r>
      <w:r w:rsidRPr="000B5349">
        <w:rPr>
          <w:rFonts w:ascii="Arial" w:eastAsia="Times New Roman" w:hAnsi="Arial" w:cs="Arial"/>
          <w:color w:val="000000"/>
          <w:sz w:val="28"/>
          <w:szCs w:val="28"/>
          <w:lang w:val="vi-VN"/>
        </w:rPr>
        <w:t>ng tháng tùy theo t</w:t>
      </w:r>
      <w:r w:rsidRPr="000B5349">
        <w:rPr>
          <w:rFonts w:ascii="Arial" w:eastAsia="Times New Roman" w:hAnsi="Arial" w:cs="Arial"/>
          <w:color w:val="000000"/>
          <w:sz w:val="28"/>
          <w:szCs w:val="28"/>
        </w:rPr>
        <w:t>ì</w:t>
      </w:r>
      <w:r w:rsidRPr="000B5349">
        <w:rPr>
          <w:rFonts w:ascii="Arial" w:eastAsia="Times New Roman" w:hAnsi="Arial" w:cs="Arial"/>
          <w:color w:val="000000"/>
          <w:sz w:val="28"/>
          <w:szCs w:val="28"/>
          <w:lang w:val="vi-VN"/>
        </w:rPr>
        <w:t>nh hình thực tế của diễn biến dịch nhưng không quá 3 tháng.</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4. </w:t>
      </w:r>
      <w:r w:rsidRPr="000B5349">
        <w:rPr>
          <w:rFonts w:ascii="Arial" w:eastAsia="Times New Roman" w:hAnsi="Arial" w:cs="Arial"/>
          <w:color w:val="000000"/>
          <w:sz w:val="28"/>
          <w:szCs w:val="28"/>
          <w:lang w:val="vi-VN"/>
        </w:rPr>
        <w:t>Ng</w:t>
      </w:r>
      <w:r w:rsidRPr="000B5349">
        <w:rPr>
          <w:rFonts w:ascii="Arial" w:eastAsia="Times New Roman" w:hAnsi="Arial" w:cs="Arial"/>
          <w:color w:val="000000"/>
          <w:sz w:val="28"/>
          <w:szCs w:val="28"/>
        </w:rPr>
        <w:t>ư</w:t>
      </w:r>
      <w:r w:rsidRPr="000B5349">
        <w:rPr>
          <w:rFonts w:ascii="Arial" w:eastAsia="Times New Roman" w:hAnsi="Arial" w:cs="Arial"/>
          <w:color w:val="000000"/>
          <w:sz w:val="28"/>
          <w:szCs w:val="28"/>
          <w:lang w:val="vi-VN"/>
        </w:rPr>
        <w:t>ời lao động bị chấm d</w:t>
      </w:r>
      <w:r w:rsidRPr="000B5349">
        <w:rPr>
          <w:rFonts w:ascii="Arial" w:eastAsia="Times New Roman" w:hAnsi="Arial" w:cs="Arial"/>
          <w:color w:val="000000"/>
          <w:sz w:val="28"/>
          <w:szCs w:val="28"/>
        </w:rPr>
        <w:t>ứ</w:t>
      </w:r>
      <w:r w:rsidRPr="000B5349">
        <w:rPr>
          <w:rFonts w:ascii="Arial" w:eastAsia="Times New Roman" w:hAnsi="Arial" w:cs="Arial"/>
          <w:color w:val="000000"/>
          <w:sz w:val="28"/>
          <w:szCs w:val="28"/>
          <w:lang w:val="vi-VN"/>
        </w:rPr>
        <w:t>t hợp đồng lao động, hợp đồng làm việc nhưng không đủ điều kiện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trợ cấp thất nghiệp; người lao động không có giao k</w:t>
      </w:r>
      <w:r w:rsidRPr="000B5349">
        <w:rPr>
          <w:rFonts w:ascii="Arial" w:eastAsia="Times New Roman" w:hAnsi="Arial" w:cs="Arial"/>
          <w:color w:val="000000"/>
          <w:sz w:val="28"/>
          <w:szCs w:val="28"/>
        </w:rPr>
        <w:t>ế</w:t>
      </w:r>
      <w:r w:rsidRPr="000B5349">
        <w:rPr>
          <w:rFonts w:ascii="Arial" w:eastAsia="Times New Roman" w:hAnsi="Arial" w:cs="Arial"/>
          <w:color w:val="000000"/>
          <w:sz w:val="28"/>
          <w:szCs w:val="28"/>
          <w:lang w:val="vi-VN"/>
        </w:rPr>
        <w:t>t hợp đồng lao động bị mất việc l</w:t>
      </w:r>
      <w:r w:rsidRPr="000B5349">
        <w:rPr>
          <w:rFonts w:ascii="Arial" w:eastAsia="Times New Roman" w:hAnsi="Arial" w:cs="Arial"/>
          <w:color w:val="000000"/>
          <w:sz w:val="28"/>
          <w:szCs w:val="28"/>
        </w:rPr>
        <w:t>à</w:t>
      </w:r>
      <w:r w:rsidRPr="000B5349">
        <w:rPr>
          <w:rFonts w:ascii="Arial" w:eastAsia="Times New Roman" w:hAnsi="Arial" w:cs="Arial"/>
          <w:color w:val="000000"/>
          <w:sz w:val="28"/>
          <w:szCs w:val="28"/>
          <w:lang w:val="vi-VN"/>
        </w:rPr>
        <w:t>m được hỗ trợ 1.000.000 đồng/người/tháng theo hằng tháng tùy theo tình hình thực t</w:t>
      </w:r>
      <w:r w:rsidRPr="000B5349">
        <w:rPr>
          <w:rFonts w:ascii="Arial" w:eastAsia="Times New Roman" w:hAnsi="Arial" w:cs="Arial"/>
          <w:color w:val="000000"/>
          <w:sz w:val="28"/>
          <w:szCs w:val="28"/>
        </w:rPr>
        <w:t>ế </w:t>
      </w:r>
      <w:r w:rsidRPr="000B5349">
        <w:rPr>
          <w:rFonts w:ascii="Arial" w:eastAsia="Times New Roman" w:hAnsi="Arial" w:cs="Arial"/>
          <w:color w:val="000000"/>
          <w:sz w:val="28"/>
          <w:szCs w:val="28"/>
          <w:lang w:val="vi-VN"/>
        </w:rPr>
        <w:t>của diễn biến dịch nhưng tối đa không quá 3 tháng. Thời gian áp dụng từ tháng 4 đ</w:t>
      </w:r>
      <w:r w:rsidRPr="000B5349">
        <w:rPr>
          <w:rFonts w:ascii="Arial" w:eastAsia="Times New Roman" w:hAnsi="Arial" w:cs="Arial"/>
          <w:color w:val="000000"/>
          <w:sz w:val="28"/>
          <w:szCs w:val="28"/>
        </w:rPr>
        <w:t>ế</w:t>
      </w:r>
      <w:r w:rsidRPr="000B5349">
        <w:rPr>
          <w:rFonts w:ascii="Arial" w:eastAsia="Times New Roman" w:hAnsi="Arial" w:cs="Arial"/>
          <w:color w:val="000000"/>
          <w:sz w:val="28"/>
          <w:szCs w:val="28"/>
          <w:lang w:val="vi-VN"/>
        </w:rPr>
        <w:t>n tháng 6 năm 2020.</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5. </w:t>
      </w:r>
      <w:r w:rsidRPr="000B5349">
        <w:rPr>
          <w:rFonts w:ascii="Arial" w:eastAsia="Times New Roman" w:hAnsi="Arial" w:cs="Arial"/>
          <w:color w:val="000000"/>
          <w:sz w:val="28"/>
          <w:szCs w:val="28"/>
          <w:lang w:val="vi-VN"/>
        </w:rPr>
        <w:t>Người c</w:t>
      </w:r>
      <w:r w:rsidRPr="000B5349">
        <w:rPr>
          <w:rFonts w:ascii="Arial" w:eastAsia="Times New Roman" w:hAnsi="Arial" w:cs="Arial"/>
          <w:color w:val="000000"/>
          <w:sz w:val="28"/>
          <w:szCs w:val="28"/>
        </w:rPr>
        <w:t>ó</w:t>
      </w:r>
      <w:r w:rsidRPr="000B5349">
        <w:rPr>
          <w:rFonts w:ascii="Arial" w:eastAsia="Times New Roman" w:hAnsi="Arial" w:cs="Arial"/>
          <w:color w:val="000000"/>
          <w:sz w:val="28"/>
          <w:szCs w:val="28"/>
          <w:lang w:val="vi-VN"/>
        </w:rPr>
        <w:t> c</w:t>
      </w:r>
      <w:r w:rsidRPr="000B5349">
        <w:rPr>
          <w:rFonts w:ascii="Arial" w:eastAsia="Times New Roman" w:hAnsi="Arial" w:cs="Arial"/>
          <w:color w:val="000000"/>
          <w:sz w:val="28"/>
          <w:szCs w:val="28"/>
        </w:rPr>
        <w:t>ô</w:t>
      </w:r>
      <w:r w:rsidRPr="000B5349">
        <w:rPr>
          <w:rFonts w:ascii="Arial" w:eastAsia="Times New Roman" w:hAnsi="Arial" w:cs="Arial"/>
          <w:color w:val="000000"/>
          <w:sz w:val="28"/>
          <w:szCs w:val="28"/>
          <w:lang w:val="vi-VN"/>
        </w:rPr>
        <w:t>ng v</w:t>
      </w:r>
      <w:r w:rsidRPr="000B5349">
        <w:rPr>
          <w:rFonts w:ascii="Arial" w:eastAsia="Times New Roman" w:hAnsi="Arial" w:cs="Arial"/>
          <w:color w:val="000000"/>
          <w:sz w:val="28"/>
          <w:szCs w:val="28"/>
        </w:rPr>
        <w:t>ớ</w:t>
      </w:r>
      <w:r w:rsidRPr="000B5349">
        <w:rPr>
          <w:rFonts w:ascii="Arial" w:eastAsia="Times New Roman" w:hAnsi="Arial" w:cs="Arial"/>
          <w:color w:val="000000"/>
          <w:sz w:val="28"/>
          <w:szCs w:val="28"/>
          <w:lang w:val="vi-VN"/>
        </w:rPr>
        <w:t>i cách mạng đang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trợ cấp ưu đãi h</w:t>
      </w:r>
      <w:r w:rsidRPr="000B5349">
        <w:rPr>
          <w:rFonts w:ascii="Arial" w:eastAsia="Times New Roman" w:hAnsi="Arial" w:cs="Arial"/>
          <w:color w:val="000000"/>
          <w:sz w:val="28"/>
          <w:szCs w:val="28"/>
        </w:rPr>
        <w:t>à</w:t>
      </w:r>
      <w:r w:rsidRPr="000B5349">
        <w:rPr>
          <w:rFonts w:ascii="Arial" w:eastAsia="Times New Roman" w:hAnsi="Arial" w:cs="Arial"/>
          <w:color w:val="000000"/>
          <w:sz w:val="28"/>
          <w:szCs w:val="28"/>
          <w:lang w:val="vi-VN"/>
        </w:rPr>
        <w:t>ng tháng được hỗ trợ thêm 500.000 đồng/người/tháng. Thời gian áp dụng là 3 tháng, từ tháng 4 đ</w:t>
      </w:r>
      <w:r w:rsidRPr="000B5349">
        <w:rPr>
          <w:rFonts w:ascii="Arial" w:eastAsia="Times New Roman" w:hAnsi="Arial" w:cs="Arial"/>
          <w:color w:val="000000"/>
          <w:sz w:val="28"/>
          <w:szCs w:val="28"/>
        </w:rPr>
        <w:t>ế</w:t>
      </w:r>
      <w:r w:rsidRPr="000B5349">
        <w:rPr>
          <w:rFonts w:ascii="Arial" w:eastAsia="Times New Roman" w:hAnsi="Arial" w:cs="Arial"/>
          <w:color w:val="000000"/>
          <w:sz w:val="28"/>
          <w:szCs w:val="28"/>
          <w:lang w:val="vi-VN"/>
        </w:rPr>
        <w:t>n tháng 6 năm 2020 và được chi tr</w:t>
      </w:r>
      <w:r w:rsidRPr="000B5349">
        <w:rPr>
          <w:rFonts w:ascii="Arial" w:eastAsia="Times New Roman" w:hAnsi="Arial" w:cs="Arial"/>
          <w:color w:val="000000"/>
          <w:sz w:val="28"/>
          <w:szCs w:val="28"/>
        </w:rPr>
        <w:t>ả </w:t>
      </w:r>
      <w:r w:rsidRPr="000B5349">
        <w:rPr>
          <w:rFonts w:ascii="Arial" w:eastAsia="Times New Roman" w:hAnsi="Arial" w:cs="Arial"/>
          <w:color w:val="000000"/>
          <w:sz w:val="28"/>
          <w:szCs w:val="28"/>
          <w:lang w:val="vi-VN"/>
        </w:rPr>
        <w:t>một lần.</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6. </w:t>
      </w:r>
      <w:r w:rsidRPr="000B5349">
        <w:rPr>
          <w:rFonts w:ascii="Arial" w:eastAsia="Times New Roman" w:hAnsi="Arial" w:cs="Arial"/>
          <w:color w:val="000000"/>
          <w:sz w:val="28"/>
          <w:szCs w:val="28"/>
          <w:lang w:val="vi-VN"/>
        </w:rPr>
        <w:t>Đối </w:t>
      </w:r>
      <w:r w:rsidRPr="000B5349">
        <w:rPr>
          <w:rFonts w:ascii="Arial" w:eastAsia="Times New Roman" w:hAnsi="Arial" w:cs="Arial"/>
          <w:color w:val="000000"/>
          <w:sz w:val="28"/>
          <w:szCs w:val="28"/>
        </w:rPr>
        <w:t>t</w:t>
      </w:r>
      <w:r w:rsidRPr="000B5349">
        <w:rPr>
          <w:rFonts w:ascii="Arial" w:eastAsia="Times New Roman" w:hAnsi="Arial" w:cs="Arial"/>
          <w:color w:val="000000"/>
          <w:sz w:val="28"/>
          <w:szCs w:val="28"/>
          <w:lang w:val="vi-VN"/>
        </w:rPr>
        <w:t>ượng bảo trợ xã hội đang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trợ cấp xã hội hàng tháng được hỗ trợ thêm 500.000 đồng/người/tháng. Thời gian áp dụng là 3 tháng, từ tháng 4 đ</w:t>
      </w:r>
      <w:r w:rsidRPr="000B5349">
        <w:rPr>
          <w:rFonts w:ascii="Arial" w:eastAsia="Times New Roman" w:hAnsi="Arial" w:cs="Arial"/>
          <w:color w:val="000000"/>
          <w:sz w:val="28"/>
          <w:szCs w:val="28"/>
        </w:rPr>
        <w:t>ế</w:t>
      </w:r>
      <w:r w:rsidRPr="000B5349">
        <w:rPr>
          <w:rFonts w:ascii="Arial" w:eastAsia="Times New Roman" w:hAnsi="Arial" w:cs="Arial"/>
          <w:color w:val="000000"/>
          <w:sz w:val="28"/>
          <w:szCs w:val="28"/>
          <w:lang w:val="vi-VN"/>
        </w:rPr>
        <w:t>n tháng 6 năm 2020 và được chi trả một lần.</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7. </w:t>
      </w:r>
      <w:r w:rsidRPr="000B5349">
        <w:rPr>
          <w:rFonts w:ascii="Arial" w:eastAsia="Times New Roman" w:hAnsi="Arial" w:cs="Arial"/>
          <w:color w:val="000000"/>
          <w:sz w:val="28"/>
          <w:szCs w:val="28"/>
          <w:lang w:val="vi-VN"/>
        </w:rPr>
        <w:t>Hộ nghèo, hộ cận nghèo theo chuẩn nghèo quốc gia trong danh sách đến ngày 31 tháng 12 năm 2019 được hỗ trợ 250.000 đồng/khẩu/t</w:t>
      </w:r>
      <w:r w:rsidRPr="000B5349">
        <w:rPr>
          <w:rFonts w:ascii="Arial" w:eastAsia="Times New Roman" w:hAnsi="Arial" w:cs="Arial"/>
          <w:color w:val="000000"/>
          <w:sz w:val="28"/>
          <w:szCs w:val="28"/>
        </w:rPr>
        <w:t>h</w:t>
      </w:r>
      <w:r w:rsidRPr="000B5349">
        <w:rPr>
          <w:rFonts w:ascii="Arial" w:eastAsia="Times New Roman" w:hAnsi="Arial" w:cs="Arial"/>
          <w:color w:val="000000"/>
          <w:sz w:val="28"/>
          <w:szCs w:val="28"/>
          <w:lang w:val="vi-VN"/>
        </w:rPr>
        <w:t>áng. Thời gian áp dụng là 3 tháng, từ tháng 4 đến tháng 6 năm 2020 và được chi tr</w:t>
      </w:r>
      <w:r w:rsidRPr="000B5349">
        <w:rPr>
          <w:rFonts w:ascii="Arial" w:eastAsia="Times New Roman" w:hAnsi="Arial" w:cs="Arial"/>
          <w:color w:val="000000"/>
          <w:sz w:val="28"/>
          <w:szCs w:val="28"/>
        </w:rPr>
        <w:t>ả </w:t>
      </w:r>
      <w:r w:rsidRPr="000B5349">
        <w:rPr>
          <w:rFonts w:ascii="Arial" w:eastAsia="Times New Roman" w:hAnsi="Arial" w:cs="Arial"/>
          <w:color w:val="000000"/>
          <w:sz w:val="28"/>
          <w:szCs w:val="28"/>
          <w:lang w:val="vi-VN"/>
        </w:rPr>
        <w:t>một lần.</w:t>
      </w:r>
    </w:p>
    <w:p w:rsidR="000B5349" w:rsidRPr="000B5349" w:rsidRDefault="000B5349" w:rsidP="000B5349">
      <w:pPr>
        <w:shd w:val="clear" w:color="auto" w:fill="FFFFFF"/>
        <w:spacing w:line="273" w:lineRule="atLeast"/>
        <w:rPr>
          <w:rFonts w:ascii="Arial" w:eastAsia="Times New Roman" w:hAnsi="Arial" w:cs="Arial"/>
          <w:color w:val="000000"/>
          <w:sz w:val="28"/>
          <w:szCs w:val="28"/>
        </w:rPr>
      </w:pPr>
      <w:bookmarkStart w:id="6" w:name="muc_3"/>
      <w:r w:rsidRPr="000B5349">
        <w:rPr>
          <w:rFonts w:ascii="Arial" w:eastAsia="Times New Roman" w:hAnsi="Arial" w:cs="Arial"/>
          <w:b/>
          <w:bCs/>
          <w:color w:val="000000"/>
          <w:sz w:val="28"/>
          <w:szCs w:val="28"/>
        </w:rPr>
        <w:t>III. CÁC CHÍNH SÁCH KHÁC</w:t>
      </w:r>
      <w:bookmarkEnd w:id="6"/>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1. </w:t>
      </w:r>
      <w:r w:rsidRPr="000B5349">
        <w:rPr>
          <w:rFonts w:ascii="Arial" w:eastAsia="Times New Roman" w:hAnsi="Arial" w:cs="Arial"/>
          <w:color w:val="000000"/>
          <w:sz w:val="28"/>
          <w:szCs w:val="28"/>
          <w:lang w:val="vi-VN"/>
        </w:rPr>
        <w:t>Người sử dụng lao động bị ảnh hưởng bởi đại dịch Covid-19 d</w:t>
      </w:r>
      <w:r w:rsidRPr="000B5349">
        <w:rPr>
          <w:rFonts w:ascii="Arial" w:eastAsia="Times New Roman" w:hAnsi="Arial" w:cs="Arial"/>
          <w:color w:val="000000"/>
          <w:sz w:val="28"/>
          <w:szCs w:val="28"/>
        </w:rPr>
        <w:t>ẫ</w:t>
      </w:r>
      <w:r w:rsidRPr="000B5349">
        <w:rPr>
          <w:rFonts w:ascii="Arial" w:eastAsia="Times New Roman" w:hAnsi="Arial" w:cs="Arial"/>
          <w:color w:val="000000"/>
          <w:sz w:val="28"/>
          <w:szCs w:val="28"/>
          <w:lang w:val="vi-VN"/>
        </w:rPr>
        <w:t>n đến phải giảm từ 50% lao động tham gia bảo hiểm xã hội trở lên so với thời </w:t>
      </w:r>
      <w:proofErr w:type="spellStart"/>
      <w:r w:rsidRPr="000B5349">
        <w:rPr>
          <w:rFonts w:ascii="Arial" w:eastAsia="Times New Roman" w:hAnsi="Arial" w:cs="Arial"/>
          <w:color w:val="000000"/>
          <w:sz w:val="28"/>
          <w:szCs w:val="28"/>
        </w:rPr>
        <w:t>điểm</w:t>
      </w:r>
      <w:proofErr w:type="spellEnd"/>
      <w:r w:rsidRPr="000B5349">
        <w:rPr>
          <w:rFonts w:ascii="Arial" w:eastAsia="Times New Roman" w:hAnsi="Arial" w:cs="Arial"/>
          <w:color w:val="000000"/>
          <w:sz w:val="28"/>
          <w:szCs w:val="28"/>
          <w:lang w:val="vi-VN"/>
        </w:rPr>
        <w:t> cơ quan có th</w:t>
      </w:r>
      <w:r w:rsidRPr="000B5349">
        <w:rPr>
          <w:rFonts w:ascii="Arial" w:eastAsia="Times New Roman" w:hAnsi="Arial" w:cs="Arial"/>
          <w:color w:val="000000"/>
          <w:sz w:val="28"/>
          <w:szCs w:val="28"/>
        </w:rPr>
        <w:t>ẩ</w:t>
      </w:r>
      <w:r w:rsidRPr="000B5349">
        <w:rPr>
          <w:rFonts w:ascii="Arial" w:eastAsia="Times New Roman" w:hAnsi="Arial" w:cs="Arial"/>
          <w:color w:val="000000"/>
          <w:sz w:val="28"/>
          <w:szCs w:val="28"/>
          <w:lang w:val="vi-VN"/>
        </w:rPr>
        <w:t>m quy</w:t>
      </w:r>
      <w:r w:rsidRPr="000B5349">
        <w:rPr>
          <w:rFonts w:ascii="Arial" w:eastAsia="Times New Roman" w:hAnsi="Arial" w:cs="Arial"/>
          <w:color w:val="000000"/>
          <w:sz w:val="28"/>
          <w:szCs w:val="28"/>
        </w:rPr>
        <w:t>ề</w:t>
      </w:r>
      <w:r w:rsidRPr="000B5349">
        <w:rPr>
          <w:rFonts w:ascii="Arial" w:eastAsia="Times New Roman" w:hAnsi="Arial" w:cs="Arial"/>
          <w:color w:val="000000"/>
          <w:sz w:val="28"/>
          <w:szCs w:val="28"/>
          <w:lang w:val="vi-VN"/>
        </w:rPr>
        <w:t>n công b</w:t>
      </w:r>
      <w:r w:rsidRPr="000B5349">
        <w:rPr>
          <w:rFonts w:ascii="Arial" w:eastAsia="Times New Roman" w:hAnsi="Arial" w:cs="Arial"/>
          <w:color w:val="000000"/>
          <w:sz w:val="28"/>
          <w:szCs w:val="28"/>
        </w:rPr>
        <w:t>ố </w:t>
      </w:r>
      <w:r w:rsidRPr="000B5349">
        <w:rPr>
          <w:rFonts w:ascii="Arial" w:eastAsia="Times New Roman" w:hAnsi="Arial" w:cs="Arial"/>
          <w:color w:val="000000"/>
          <w:sz w:val="28"/>
          <w:szCs w:val="28"/>
          <w:lang w:val="vi-VN"/>
        </w:rPr>
        <w:t>dịch (k</w:t>
      </w:r>
      <w:r w:rsidRPr="000B5349">
        <w:rPr>
          <w:rFonts w:ascii="Arial" w:eastAsia="Times New Roman" w:hAnsi="Arial" w:cs="Arial"/>
          <w:color w:val="000000"/>
          <w:sz w:val="28"/>
          <w:szCs w:val="28"/>
        </w:rPr>
        <w:t>ể </w:t>
      </w:r>
      <w:r w:rsidRPr="000B5349">
        <w:rPr>
          <w:rFonts w:ascii="Arial" w:eastAsia="Times New Roman" w:hAnsi="Arial" w:cs="Arial"/>
          <w:color w:val="000000"/>
          <w:sz w:val="28"/>
          <w:szCs w:val="28"/>
          <w:lang w:val="vi-VN"/>
        </w:rPr>
        <w:t>cả lao động ngừng việc, tạm hoãn thực hiện hợp đ</w:t>
      </w:r>
      <w:r w:rsidRPr="000B5349">
        <w:rPr>
          <w:rFonts w:ascii="Arial" w:eastAsia="Times New Roman" w:hAnsi="Arial" w:cs="Arial"/>
          <w:color w:val="000000"/>
          <w:sz w:val="28"/>
          <w:szCs w:val="28"/>
        </w:rPr>
        <w:t>ồ</w:t>
      </w:r>
      <w:r w:rsidRPr="000B5349">
        <w:rPr>
          <w:rFonts w:ascii="Arial" w:eastAsia="Times New Roman" w:hAnsi="Arial" w:cs="Arial"/>
          <w:color w:val="000000"/>
          <w:sz w:val="28"/>
          <w:szCs w:val="28"/>
          <w:lang w:val="vi-VN"/>
        </w:rPr>
        <w:t>ng lao động, thỏa thuận ngh</w:t>
      </w:r>
      <w:r w:rsidRPr="000B5349">
        <w:rPr>
          <w:rFonts w:ascii="Arial" w:eastAsia="Times New Roman" w:hAnsi="Arial" w:cs="Arial"/>
          <w:color w:val="000000"/>
          <w:sz w:val="28"/>
          <w:szCs w:val="28"/>
        </w:rPr>
        <w:t>ỉ</w:t>
      </w:r>
      <w:r w:rsidRPr="000B5349">
        <w:rPr>
          <w:rFonts w:ascii="Arial" w:eastAsia="Times New Roman" w:hAnsi="Arial" w:cs="Arial"/>
          <w:color w:val="000000"/>
          <w:sz w:val="28"/>
          <w:szCs w:val="28"/>
          <w:lang w:val="vi-VN"/>
        </w:rPr>
        <w:t> không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lương) thì người lao động và người s</w:t>
      </w:r>
      <w:r w:rsidRPr="000B5349">
        <w:rPr>
          <w:rFonts w:ascii="Arial" w:eastAsia="Times New Roman" w:hAnsi="Arial" w:cs="Arial"/>
          <w:color w:val="000000"/>
          <w:sz w:val="28"/>
          <w:szCs w:val="28"/>
        </w:rPr>
        <w:t>ử </w:t>
      </w:r>
      <w:r w:rsidRPr="000B5349">
        <w:rPr>
          <w:rFonts w:ascii="Arial" w:eastAsia="Times New Roman" w:hAnsi="Arial" w:cs="Arial"/>
          <w:color w:val="000000"/>
          <w:sz w:val="28"/>
          <w:szCs w:val="28"/>
          <w:lang w:val="vi-VN"/>
        </w:rPr>
        <w:t>dụng lao động được tạm dừng đóng vào quỹ hưu trí và t</w:t>
      </w:r>
      <w:r w:rsidRPr="000B5349">
        <w:rPr>
          <w:rFonts w:ascii="Arial" w:eastAsia="Times New Roman" w:hAnsi="Arial" w:cs="Arial"/>
          <w:color w:val="000000"/>
          <w:sz w:val="28"/>
          <w:szCs w:val="28"/>
        </w:rPr>
        <w:t>ử</w:t>
      </w:r>
      <w:r w:rsidRPr="000B5349">
        <w:rPr>
          <w:rFonts w:ascii="Arial" w:eastAsia="Times New Roman" w:hAnsi="Arial" w:cs="Arial"/>
          <w:color w:val="000000"/>
          <w:sz w:val="28"/>
          <w:szCs w:val="28"/>
          <w:lang w:val="vi-VN"/>
        </w:rPr>
        <w:t> tu</w:t>
      </w:r>
      <w:r w:rsidRPr="000B5349">
        <w:rPr>
          <w:rFonts w:ascii="Arial" w:eastAsia="Times New Roman" w:hAnsi="Arial" w:cs="Arial"/>
          <w:color w:val="000000"/>
          <w:sz w:val="28"/>
          <w:szCs w:val="28"/>
        </w:rPr>
        <w:t>ấ</w:t>
      </w:r>
      <w:r w:rsidRPr="000B5349">
        <w:rPr>
          <w:rFonts w:ascii="Arial" w:eastAsia="Times New Roman" w:hAnsi="Arial" w:cs="Arial"/>
          <w:color w:val="000000"/>
          <w:sz w:val="28"/>
          <w:szCs w:val="28"/>
          <w:lang w:val="vi-VN"/>
        </w:rPr>
        <w:t>t t</w:t>
      </w:r>
      <w:r w:rsidRPr="000B5349">
        <w:rPr>
          <w:rFonts w:ascii="Arial" w:eastAsia="Times New Roman" w:hAnsi="Arial" w:cs="Arial"/>
          <w:color w:val="000000"/>
          <w:sz w:val="28"/>
          <w:szCs w:val="28"/>
        </w:rPr>
        <w:t>ố</w:t>
      </w:r>
      <w:r w:rsidRPr="000B5349">
        <w:rPr>
          <w:rFonts w:ascii="Arial" w:eastAsia="Times New Roman" w:hAnsi="Arial" w:cs="Arial"/>
          <w:color w:val="000000"/>
          <w:sz w:val="28"/>
          <w:szCs w:val="28"/>
          <w:lang w:val="vi-VN"/>
        </w:rPr>
        <w:t>i đa không quá 12 tháng.</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lastRenderedPageBreak/>
        <w:t>2. </w:t>
      </w:r>
      <w:r w:rsidRPr="000B5349">
        <w:rPr>
          <w:rFonts w:ascii="Arial" w:eastAsia="Times New Roman" w:hAnsi="Arial" w:cs="Arial"/>
          <w:color w:val="000000"/>
          <w:sz w:val="28"/>
          <w:szCs w:val="28"/>
          <w:lang w:val="vi-VN"/>
        </w:rPr>
        <w:t>Cho phép người lao động được </w:t>
      </w:r>
      <w:proofErr w:type="spellStart"/>
      <w:r w:rsidRPr="000B5349">
        <w:rPr>
          <w:rFonts w:ascii="Arial" w:eastAsia="Times New Roman" w:hAnsi="Arial" w:cs="Arial"/>
          <w:color w:val="000000"/>
          <w:sz w:val="28"/>
          <w:szCs w:val="28"/>
        </w:rPr>
        <w:t>gử</w:t>
      </w:r>
      <w:proofErr w:type="spellEnd"/>
      <w:r w:rsidRPr="000B5349">
        <w:rPr>
          <w:rFonts w:ascii="Arial" w:eastAsia="Times New Roman" w:hAnsi="Arial" w:cs="Arial"/>
          <w:color w:val="000000"/>
          <w:sz w:val="28"/>
          <w:szCs w:val="28"/>
          <w:lang w:val="vi-VN"/>
        </w:rPr>
        <w:t>i hồ sơ đề nghị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trợ cấp thất nghiệp qua đường bưu điện, thông báo về việc tìm kiếm việc làm hàng tháng được thực hiện dưới hình thức gián tiếp (gửi thư điện tử, fax, qua đường bưu điện...) trong thời gian từ ngày 01 tháng 4 năm 2020 đ</w:t>
      </w:r>
      <w:r w:rsidRPr="000B5349">
        <w:rPr>
          <w:rFonts w:ascii="Arial" w:eastAsia="Times New Roman" w:hAnsi="Arial" w:cs="Arial"/>
          <w:color w:val="000000"/>
          <w:sz w:val="28"/>
          <w:szCs w:val="28"/>
        </w:rPr>
        <w:t>ế</w:t>
      </w:r>
      <w:r w:rsidRPr="000B5349">
        <w:rPr>
          <w:rFonts w:ascii="Arial" w:eastAsia="Times New Roman" w:hAnsi="Arial" w:cs="Arial"/>
          <w:color w:val="000000"/>
          <w:sz w:val="28"/>
          <w:szCs w:val="28"/>
          <w:lang w:val="vi-VN"/>
        </w:rPr>
        <w:t>n khi công bố hết dịch mà không ph</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i xin xác nhận của Ủy ban nhân dân x</w:t>
      </w:r>
      <w:r w:rsidRPr="000B5349">
        <w:rPr>
          <w:rFonts w:ascii="Arial" w:eastAsia="Times New Roman" w:hAnsi="Arial" w:cs="Arial"/>
          <w:color w:val="000000"/>
          <w:sz w:val="28"/>
          <w:szCs w:val="28"/>
        </w:rPr>
        <w:t>ã</w:t>
      </w:r>
      <w:r w:rsidRPr="000B5349">
        <w:rPr>
          <w:rFonts w:ascii="Arial" w:eastAsia="Times New Roman" w:hAnsi="Arial" w:cs="Arial"/>
          <w:color w:val="000000"/>
          <w:sz w:val="28"/>
          <w:szCs w:val="28"/>
          <w:lang w:val="vi-VN"/>
        </w:rPr>
        <w:t>, phường, thị trấn về việc x</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y ra dịch bệnh trên địa bàn.</w:t>
      </w:r>
    </w:p>
    <w:p w:rsidR="000B5349" w:rsidRPr="000B5349" w:rsidRDefault="000B5349" w:rsidP="000B5349">
      <w:pPr>
        <w:shd w:val="clear" w:color="auto" w:fill="FFFFFF"/>
        <w:spacing w:line="273" w:lineRule="atLeast"/>
        <w:rPr>
          <w:rFonts w:ascii="Arial" w:eastAsia="Times New Roman" w:hAnsi="Arial" w:cs="Arial"/>
          <w:color w:val="000000"/>
          <w:sz w:val="28"/>
          <w:szCs w:val="28"/>
        </w:rPr>
      </w:pPr>
      <w:bookmarkStart w:id="7" w:name="muc_4"/>
      <w:r w:rsidRPr="000B5349">
        <w:rPr>
          <w:rFonts w:ascii="Arial" w:eastAsia="Times New Roman" w:hAnsi="Arial" w:cs="Arial"/>
          <w:b/>
          <w:bCs/>
          <w:color w:val="000000"/>
          <w:sz w:val="28"/>
          <w:szCs w:val="28"/>
        </w:rPr>
        <w:t>IV. TỔ CHỨC THỰC HIỆN</w:t>
      </w:r>
      <w:bookmarkEnd w:id="7"/>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lang w:val="vi-VN"/>
        </w:rPr>
        <w:t>1. Bộ Lao động - Thương binh và X</w:t>
      </w:r>
      <w:r w:rsidRPr="000B5349">
        <w:rPr>
          <w:rFonts w:ascii="Arial" w:eastAsia="Times New Roman" w:hAnsi="Arial" w:cs="Arial"/>
          <w:color w:val="000000"/>
          <w:sz w:val="28"/>
          <w:szCs w:val="28"/>
        </w:rPr>
        <w:t>ã </w:t>
      </w:r>
      <w:r w:rsidRPr="000B5349">
        <w:rPr>
          <w:rFonts w:ascii="Arial" w:eastAsia="Times New Roman" w:hAnsi="Arial" w:cs="Arial"/>
          <w:color w:val="000000"/>
          <w:sz w:val="28"/>
          <w:szCs w:val="28"/>
          <w:lang w:val="vi-VN"/>
        </w:rPr>
        <w:t>hội:</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a) </w:t>
      </w:r>
      <w:r w:rsidRPr="000B5349">
        <w:rPr>
          <w:rFonts w:ascii="Arial" w:eastAsia="Times New Roman" w:hAnsi="Arial" w:cs="Arial"/>
          <w:color w:val="000000"/>
          <w:sz w:val="28"/>
          <w:szCs w:val="28"/>
          <w:lang w:val="vi-VN"/>
        </w:rPr>
        <w:t>Chủ trì phối hợp với các Bộ, cơ quan liên quan hướng d</w:t>
      </w:r>
      <w:r w:rsidRPr="000B5349">
        <w:rPr>
          <w:rFonts w:ascii="Arial" w:eastAsia="Times New Roman" w:hAnsi="Arial" w:cs="Arial"/>
          <w:color w:val="000000"/>
          <w:sz w:val="28"/>
          <w:szCs w:val="28"/>
        </w:rPr>
        <w:t>ẫ</w:t>
      </w:r>
      <w:r w:rsidRPr="000B5349">
        <w:rPr>
          <w:rFonts w:ascii="Arial" w:eastAsia="Times New Roman" w:hAnsi="Arial" w:cs="Arial"/>
          <w:color w:val="000000"/>
          <w:sz w:val="28"/>
          <w:szCs w:val="28"/>
          <w:lang w:val="vi-VN"/>
        </w:rPr>
        <w:t>n các địa phương, cơ quan b</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o hiểm xã hội thực hiện thống nhất việc hỗ trợ theo quy định tại </w:t>
      </w:r>
      <w:proofErr w:type="spellStart"/>
      <w:r w:rsidRPr="000B5349">
        <w:rPr>
          <w:rFonts w:ascii="Arial" w:eastAsia="Times New Roman" w:hAnsi="Arial" w:cs="Arial"/>
          <w:color w:val="000000"/>
          <w:sz w:val="28"/>
          <w:szCs w:val="28"/>
        </w:rPr>
        <w:t>điểm</w:t>
      </w:r>
      <w:proofErr w:type="spellEnd"/>
      <w:r w:rsidRPr="000B5349">
        <w:rPr>
          <w:rFonts w:ascii="Arial" w:eastAsia="Times New Roman" w:hAnsi="Arial" w:cs="Arial"/>
          <w:color w:val="000000"/>
          <w:sz w:val="28"/>
          <w:szCs w:val="28"/>
          <w:lang w:val="vi-VN"/>
        </w:rPr>
        <w:t> 1, 3, 4, 5, 6, 7 Mục II, </w:t>
      </w:r>
      <w:proofErr w:type="spellStart"/>
      <w:r w:rsidRPr="000B5349">
        <w:rPr>
          <w:rFonts w:ascii="Arial" w:eastAsia="Times New Roman" w:hAnsi="Arial" w:cs="Arial"/>
          <w:color w:val="000000"/>
          <w:sz w:val="28"/>
          <w:szCs w:val="28"/>
        </w:rPr>
        <w:t>điểm</w:t>
      </w:r>
      <w:proofErr w:type="spellEnd"/>
      <w:r w:rsidRPr="000B5349">
        <w:rPr>
          <w:rFonts w:ascii="Arial" w:eastAsia="Times New Roman" w:hAnsi="Arial" w:cs="Arial"/>
          <w:color w:val="000000"/>
          <w:sz w:val="28"/>
          <w:szCs w:val="28"/>
          <w:lang w:val="vi-VN"/>
        </w:rPr>
        <w:t> 1 Mục III Nghị quyết này, bảo đ</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m kịp thời, công khai, minh bạch, ch</w:t>
      </w:r>
      <w:r w:rsidRPr="000B5349">
        <w:rPr>
          <w:rFonts w:ascii="Arial" w:eastAsia="Times New Roman" w:hAnsi="Arial" w:cs="Arial"/>
          <w:color w:val="000000"/>
          <w:sz w:val="28"/>
          <w:szCs w:val="28"/>
        </w:rPr>
        <w:t>ỉ</w:t>
      </w:r>
      <w:r w:rsidRPr="000B5349">
        <w:rPr>
          <w:rFonts w:ascii="Arial" w:eastAsia="Times New Roman" w:hAnsi="Arial" w:cs="Arial"/>
          <w:color w:val="000000"/>
          <w:sz w:val="28"/>
          <w:szCs w:val="28"/>
          <w:lang w:val="vi-VN"/>
        </w:rPr>
        <w:t> h</w:t>
      </w:r>
      <w:r w:rsidRPr="000B5349">
        <w:rPr>
          <w:rFonts w:ascii="Arial" w:eastAsia="Times New Roman" w:hAnsi="Arial" w:cs="Arial"/>
          <w:color w:val="000000"/>
          <w:sz w:val="28"/>
          <w:szCs w:val="28"/>
        </w:rPr>
        <w:t>ỗ </w:t>
      </w:r>
      <w:r w:rsidRPr="000B5349">
        <w:rPr>
          <w:rFonts w:ascii="Arial" w:eastAsia="Times New Roman" w:hAnsi="Arial" w:cs="Arial"/>
          <w:color w:val="000000"/>
          <w:sz w:val="28"/>
          <w:szCs w:val="28"/>
          <w:lang w:val="vi-VN"/>
        </w:rPr>
        <w:t>trợ các đ</w:t>
      </w:r>
      <w:r w:rsidRPr="000B5349">
        <w:rPr>
          <w:rFonts w:ascii="Arial" w:eastAsia="Times New Roman" w:hAnsi="Arial" w:cs="Arial"/>
          <w:color w:val="000000"/>
          <w:sz w:val="28"/>
          <w:szCs w:val="28"/>
        </w:rPr>
        <w:t>ố</w:t>
      </w:r>
      <w:r w:rsidRPr="000B5349">
        <w:rPr>
          <w:rFonts w:ascii="Arial" w:eastAsia="Times New Roman" w:hAnsi="Arial" w:cs="Arial"/>
          <w:color w:val="000000"/>
          <w:sz w:val="28"/>
          <w:szCs w:val="28"/>
          <w:lang w:val="vi-VN"/>
        </w:rPr>
        <w:t>i tượng kh</w:t>
      </w:r>
      <w:r w:rsidRPr="000B5349">
        <w:rPr>
          <w:rFonts w:ascii="Arial" w:eastAsia="Times New Roman" w:hAnsi="Arial" w:cs="Arial"/>
          <w:color w:val="000000"/>
          <w:sz w:val="28"/>
          <w:szCs w:val="28"/>
        </w:rPr>
        <w:t>ó </w:t>
      </w:r>
      <w:r w:rsidRPr="000B5349">
        <w:rPr>
          <w:rFonts w:ascii="Arial" w:eastAsia="Times New Roman" w:hAnsi="Arial" w:cs="Arial"/>
          <w:color w:val="000000"/>
          <w:sz w:val="28"/>
          <w:szCs w:val="28"/>
          <w:lang w:val="vi-VN"/>
        </w:rPr>
        <w:t>khăn, bị ảnh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theo nguyên t</w:t>
      </w:r>
      <w:r w:rsidRPr="000B5349">
        <w:rPr>
          <w:rFonts w:ascii="Arial" w:eastAsia="Times New Roman" w:hAnsi="Arial" w:cs="Arial"/>
          <w:color w:val="000000"/>
          <w:sz w:val="28"/>
          <w:szCs w:val="28"/>
        </w:rPr>
        <w:t>ắ</w:t>
      </w:r>
      <w:r w:rsidRPr="000B5349">
        <w:rPr>
          <w:rFonts w:ascii="Arial" w:eastAsia="Times New Roman" w:hAnsi="Arial" w:cs="Arial"/>
          <w:color w:val="000000"/>
          <w:sz w:val="28"/>
          <w:szCs w:val="28"/>
          <w:lang w:val="vi-VN"/>
        </w:rPr>
        <w:t>c quy định tại Mục I Nghị quyết này.</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b) </w:t>
      </w:r>
      <w:r w:rsidRPr="000B5349">
        <w:rPr>
          <w:rFonts w:ascii="Arial" w:eastAsia="Times New Roman" w:hAnsi="Arial" w:cs="Arial"/>
          <w:color w:val="000000"/>
          <w:sz w:val="28"/>
          <w:szCs w:val="28"/>
          <w:lang w:val="vi-VN"/>
        </w:rPr>
        <w:t>Chủ tr</w:t>
      </w:r>
      <w:r w:rsidRPr="000B5349">
        <w:rPr>
          <w:rFonts w:ascii="Arial" w:eastAsia="Times New Roman" w:hAnsi="Arial" w:cs="Arial"/>
          <w:color w:val="000000"/>
          <w:sz w:val="28"/>
          <w:szCs w:val="28"/>
        </w:rPr>
        <w:t>ì</w:t>
      </w:r>
      <w:r w:rsidRPr="000B5349">
        <w:rPr>
          <w:rFonts w:ascii="Arial" w:eastAsia="Times New Roman" w:hAnsi="Arial" w:cs="Arial"/>
          <w:color w:val="000000"/>
          <w:sz w:val="28"/>
          <w:szCs w:val="28"/>
          <w:lang w:val="vi-VN"/>
        </w:rPr>
        <w:t>, phối hợp với Bộ Tài chính, Ngân hàng Nhà nước Việt Nam, Ngân hàng Chính sách xã hội và các cơ quan li</w:t>
      </w:r>
      <w:r w:rsidRPr="000B5349">
        <w:rPr>
          <w:rFonts w:ascii="Arial" w:eastAsia="Times New Roman" w:hAnsi="Arial" w:cs="Arial"/>
          <w:color w:val="000000"/>
          <w:sz w:val="28"/>
          <w:szCs w:val="28"/>
        </w:rPr>
        <w:t>ê</w:t>
      </w:r>
      <w:r w:rsidRPr="000B5349">
        <w:rPr>
          <w:rFonts w:ascii="Arial" w:eastAsia="Times New Roman" w:hAnsi="Arial" w:cs="Arial"/>
          <w:color w:val="000000"/>
          <w:sz w:val="28"/>
          <w:szCs w:val="28"/>
          <w:lang w:val="vi-VN"/>
        </w:rPr>
        <w:t>n quan dự th</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o Quyết định của Thủ tướng Chính phủ về việc Ngân hàng Chính sách xã hội cho vay đối với người s</w:t>
      </w:r>
      <w:r w:rsidRPr="000B5349">
        <w:rPr>
          <w:rFonts w:ascii="Arial" w:eastAsia="Times New Roman" w:hAnsi="Arial" w:cs="Arial"/>
          <w:color w:val="000000"/>
          <w:sz w:val="28"/>
          <w:szCs w:val="28"/>
        </w:rPr>
        <w:t>ử </w:t>
      </w:r>
      <w:r w:rsidRPr="000B5349">
        <w:rPr>
          <w:rFonts w:ascii="Arial" w:eastAsia="Times New Roman" w:hAnsi="Arial" w:cs="Arial"/>
          <w:color w:val="000000"/>
          <w:sz w:val="28"/>
          <w:szCs w:val="28"/>
          <w:lang w:val="vi-VN"/>
        </w:rPr>
        <w:t>dụng lao động để chi trả tiền lương ngừng việc theo quy định tại điểm 2 Mục II Nghị quyết này, báo cáo Th</w:t>
      </w:r>
      <w:r w:rsidRPr="000B5349">
        <w:rPr>
          <w:rFonts w:ascii="Arial" w:eastAsia="Times New Roman" w:hAnsi="Arial" w:cs="Arial"/>
          <w:color w:val="000000"/>
          <w:sz w:val="28"/>
          <w:szCs w:val="28"/>
        </w:rPr>
        <w:t>ủ </w:t>
      </w:r>
      <w:r w:rsidRPr="000B5349">
        <w:rPr>
          <w:rFonts w:ascii="Arial" w:eastAsia="Times New Roman" w:hAnsi="Arial" w:cs="Arial"/>
          <w:color w:val="000000"/>
          <w:sz w:val="28"/>
          <w:szCs w:val="28"/>
          <w:lang w:val="vi-VN"/>
        </w:rPr>
        <w:t>tướng Chính phủ trong tháng 4 năm 2020.</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c) </w:t>
      </w:r>
      <w:r w:rsidRPr="000B5349">
        <w:rPr>
          <w:rFonts w:ascii="Arial" w:eastAsia="Times New Roman" w:hAnsi="Arial" w:cs="Arial"/>
          <w:color w:val="000000"/>
          <w:sz w:val="28"/>
          <w:szCs w:val="28"/>
          <w:lang w:val="vi-VN"/>
        </w:rPr>
        <w:t>Chủ trì, phối hợp với các cơ quan li</w:t>
      </w:r>
      <w:r w:rsidRPr="000B5349">
        <w:rPr>
          <w:rFonts w:ascii="Arial" w:eastAsia="Times New Roman" w:hAnsi="Arial" w:cs="Arial"/>
          <w:color w:val="000000"/>
          <w:sz w:val="28"/>
          <w:szCs w:val="28"/>
        </w:rPr>
        <w:t>ê</w:t>
      </w:r>
      <w:r w:rsidRPr="000B5349">
        <w:rPr>
          <w:rFonts w:ascii="Arial" w:eastAsia="Times New Roman" w:hAnsi="Arial" w:cs="Arial"/>
          <w:color w:val="000000"/>
          <w:sz w:val="28"/>
          <w:szCs w:val="28"/>
          <w:lang w:val="vi-VN"/>
        </w:rPr>
        <w:t>n quan hướng d</w:t>
      </w:r>
      <w:r w:rsidRPr="000B5349">
        <w:rPr>
          <w:rFonts w:ascii="Arial" w:eastAsia="Times New Roman" w:hAnsi="Arial" w:cs="Arial"/>
          <w:color w:val="000000"/>
          <w:sz w:val="28"/>
          <w:szCs w:val="28"/>
        </w:rPr>
        <w:t>ẫ</w:t>
      </w:r>
      <w:r w:rsidRPr="000B5349">
        <w:rPr>
          <w:rFonts w:ascii="Arial" w:eastAsia="Times New Roman" w:hAnsi="Arial" w:cs="Arial"/>
          <w:color w:val="000000"/>
          <w:sz w:val="28"/>
          <w:szCs w:val="28"/>
          <w:lang w:val="vi-VN"/>
        </w:rPr>
        <w:t>n các địa phương và cơ quan bảo hiểm xã hội thực hiện thống nhất việc tạm dừng </w:t>
      </w:r>
      <w:r w:rsidRPr="000B5349">
        <w:rPr>
          <w:rFonts w:ascii="Arial" w:eastAsia="Times New Roman" w:hAnsi="Arial" w:cs="Arial"/>
          <w:color w:val="000000"/>
          <w:sz w:val="28"/>
          <w:szCs w:val="28"/>
        </w:rPr>
        <w:t>đ</w:t>
      </w:r>
      <w:r w:rsidRPr="000B5349">
        <w:rPr>
          <w:rFonts w:ascii="Arial" w:eastAsia="Times New Roman" w:hAnsi="Arial" w:cs="Arial"/>
          <w:color w:val="000000"/>
          <w:sz w:val="28"/>
          <w:szCs w:val="28"/>
          <w:lang w:val="vi-VN"/>
        </w:rPr>
        <w:t>óng vào </w:t>
      </w:r>
      <w:r w:rsidRPr="000B5349">
        <w:rPr>
          <w:rFonts w:ascii="Arial" w:eastAsia="Times New Roman" w:hAnsi="Arial" w:cs="Arial"/>
          <w:color w:val="000000"/>
          <w:sz w:val="28"/>
          <w:szCs w:val="28"/>
        </w:rPr>
        <w:t>Q</w:t>
      </w:r>
      <w:r w:rsidRPr="000B5349">
        <w:rPr>
          <w:rFonts w:ascii="Arial" w:eastAsia="Times New Roman" w:hAnsi="Arial" w:cs="Arial"/>
          <w:color w:val="000000"/>
          <w:sz w:val="28"/>
          <w:szCs w:val="28"/>
          <w:lang w:val="vi-VN"/>
        </w:rPr>
        <w:t>uỹ hưu trí và t</w:t>
      </w:r>
      <w:r w:rsidRPr="000B5349">
        <w:rPr>
          <w:rFonts w:ascii="Arial" w:eastAsia="Times New Roman" w:hAnsi="Arial" w:cs="Arial"/>
          <w:color w:val="000000"/>
          <w:sz w:val="28"/>
          <w:szCs w:val="28"/>
        </w:rPr>
        <w:t>ử </w:t>
      </w:r>
      <w:r w:rsidRPr="000B5349">
        <w:rPr>
          <w:rFonts w:ascii="Arial" w:eastAsia="Times New Roman" w:hAnsi="Arial" w:cs="Arial"/>
          <w:color w:val="000000"/>
          <w:sz w:val="28"/>
          <w:szCs w:val="28"/>
          <w:lang w:val="vi-VN"/>
        </w:rPr>
        <w:t>tuất theo điểm 1 Mục III Nghị quyết này.</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d) </w:t>
      </w:r>
      <w:r w:rsidRPr="000B5349">
        <w:rPr>
          <w:rFonts w:ascii="Arial" w:eastAsia="Times New Roman" w:hAnsi="Arial" w:cs="Arial"/>
          <w:color w:val="000000"/>
          <w:sz w:val="28"/>
          <w:szCs w:val="28"/>
          <w:lang w:val="vi-VN"/>
        </w:rPr>
        <w:t>Tổng hợp, báo cáo tình hình, kết quả thực hiện Nghị quyết tại các phi</w:t>
      </w:r>
      <w:r w:rsidRPr="000B5349">
        <w:rPr>
          <w:rFonts w:ascii="Arial" w:eastAsia="Times New Roman" w:hAnsi="Arial" w:cs="Arial"/>
          <w:color w:val="000000"/>
          <w:sz w:val="28"/>
          <w:szCs w:val="28"/>
        </w:rPr>
        <w:t>ê</w:t>
      </w:r>
      <w:r w:rsidRPr="000B5349">
        <w:rPr>
          <w:rFonts w:ascii="Arial" w:eastAsia="Times New Roman" w:hAnsi="Arial" w:cs="Arial"/>
          <w:color w:val="000000"/>
          <w:sz w:val="28"/>
          <w:szCs w:val="28"/>
          <w:lang w:val="vi-VN"/>
        </w:rPr>
        <w:t>n họp Chính phủ thường kỳ hàng tháng; kịp thời đề xuất Thủ tướng Chính phủ các giải pháp đ</w:t>
      </w:r>
      <w:r w:rsidRPr="000B5349">
        <w:rPr>
          <w:rFonts w:ascii="Arial" w:eastAsia="Times New Roman" w:hAnsi="Arial" w:cs="Arial"/>
          <w:color w:val="000000"/>
          <w:sz w:val="28"/>
          <w:szCs w:val="28"/>
        </w:rPr>
        <w:t>ể</w:t>
      </w:r>
      <w:r w:rsidRPr="000B5349">
        <w:rPr>
          <w:rFonts w:ascii="Arial" w:eastAsia="Times New Roman" w:hAnsi="Arial" w:cs="Arial"/>
          <w:color w:val="000000"/>
          <w:sz w:val="28"/>
          <w:szCs w:val="28"/>
          <w:lang w:val="vi-VN"/>
        </w:rPr>
        <w:t> tháo g</w:t>
      </w:r>
      <w:r w:rsidRPr="000B5349">
        <w:rPr>
          <w:rFonts w:ascii="Arial" w:eastAsia="Times New Roman" w:hAnsi="Arial" w:cs="Arial"/>
          <w:color w:val="000000"/>
          <w:sz w:val="28"/>
          <w:szCs w:val="28"/>
        </w:rPr>
        <w:t>ỡ </w:t>
      </w:r>
      <w:r w:rsidRPr="000B5349">
        <w:rPr>
          <w:rFonts w:ascii="Arial" w:eastAsia="Times New Roman" w:hAnsi="Arial" w:cs="Arial"/>
          <w:color w:val="000000"/>
          <w:sz w:val="28"/>
          <w:szCs w:val="28"/>
          <w:lang w:val="vi-VN"/>
        </w:rPr>
        <w:t>khó khăn, vướng mắc phát sinh trong tổ chức thực hiện.</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2. </w:t>
      </w:r>
      <w:r w:rsidRPr="000B5349">
        <w:rPr>
          <w:rFonts w:ascii="Arial" w:eastAsia="Times New Roman" w:hAnsi="Arial" w:cs="Arial"/>
          <w:color w:val="000000"/>
          <w:sz w:val="28"/>
          <w:szCs w:val="28"/>
          <w:lang w:val="vi-VN"/>
        </w:rPr>
        <w:t>Bộ Tài chính:</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a) </w:t>
      </w:r>
      <w:r w:rsidRPr="000B5349">
        <w:rPr>
          <w:rFonts w:ascii="Arial" w:eastAsia="Times New Roman" w:hAnsi="Arial" w:cs="Arial"/>
          <w:color w:val="000000"/>
          <w:sz w:val="28"/>
          <w:szCs w:val="28"/>
          <w:lang w:val="vi-VN"/>
        </w:rPr>
        <w:t>Phối hợp với Bộ Lao động - Thương binh và Xã hội, Bộ K</w:t>
      </w:r>
      <w:r w:rsidRPr="000B5349">
        <w:rPr>
          <w:rFonts w:ascii="Arial" w:eastAsia="Times New Roman" w:hAnsi="Arial" w:cs="Arial"/>
          <w:color w:val="000000"/>
          <w:sz w:val="28"/>
          <w:szCs w:val="28"/>
        </w:rPr>
        <w:t>ế </w:t>
      </w:r>
      <w:r w:rsidRPr="000B5349">
        <w:rPr>
          <w:rFonts w:ascii="Arial" w:eastAsia="Times New Roman" w:hAnsi="Arial" w:cs="Arial"/>
          <w:color w:val="000000"/>
          <w:sz w:val="28"/>
          <w:szCs w:val="28"/>
          <w:lang w:val="vi-VN"/>
        </w:rPr>
        <w:t>hoạch và Đầu tư, Ngân hàng Nhà nước Việt Nam trong việc triển khai thực hiện các chính s</w:t>
      </w:r>
      <w:r w:rsidRPr="000B5349">
        <w:rPr>
          <w:rFonts w:ascii="Arial" w:eastAsia="Times New Roman" w:hAnsi="Arial" w:cs="Arial"/>
          <w:color w:val="000000"/>
          <w:sz w:val="28"/>
          <w:szCs w:val="28"/>
        </w:rPr>
        <w:t>á</w:t>
      </w:r>
      <w:r w:rsidRPr="000B5349">
        <w:rPr>
          <w:rFonts w:ascii="Arial" w:eastAsia="Times New Roman" w:hAnsi="Arial" w:cs="Arial"/>
          <w:color w:val="000000"/>
          <w:sz w:val="28"/>
          <w:szCs w:val="28"/>
          <w:lang w:val="vi-VN"/>
        </w:rPr>
        <w:t>ch, chế độ quy định tại điểm 2, 3 Mục II Nghị quyết này.</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b) </w:t>
      </w:r>
      <w:r w:rsidRPr="000B5349">
        <w:rPr>
          <w:rFonts w:ascii="Arial" w:eastAsia="Times New Roman" w:hAnsi="Arial" w:cs="Arial"/>
          <w:color w:val="000000"/>
          <w:sz w:val="28"/>
          <w:szCs w:val="28"/>
          <w:lang w:val="vi-VN"/>
        </w:rPr>
        <w:t>Bảo đ</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m nguồn ngân sách trung ương để thực hiện các chính sách quy định tại Nghị quyết này.</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c) </w:t>
      </w:r>
      <w:r w:rsidRPr="000B5349">
        <w:rPr>
          <w:rFonts w:ascii="Arial" w:eastAsia="Times New Roman" w:hAnsi="Arial" w:cs="Arial"/>
          <w:color w:val="000000"/>
          <w:sz w:val="28"/>
          <w:szCs w:val="28"/>
          <w:lang w:val="vi-VN"/>
        </w:rPr>
        <w:t>Căn cứ quy định tại Nghị quyết này, quy định của pháp luật có liên quan và s</w:t>
      </w:r>
      <w:r w:rsidRPr="000B5349">
        <w:rPr>
          <w:rFonts w:ascii="Arial" w:eastAsia="Times New Roman" w:hAnsi="Arial" w:cs="Arial"/>
          <w:color w:val="000000"/>
          <w:sz w:val="28"/>
          <w:szCs w:val="28"/>
        </w:rPr>
        <w:t>ố </w:t>
      </w:r>
      <w:r w:rsidRPr="000B5349">
        <w:rPr>
          <w:rFonts w:ascii="Arial" w:eastAsia="Times New Roman" w:hAnsi="Arial" w:cs="Arial"/>
          <w:color w:val="000000"/>
          <w:sz w:val="28"/>
          <w:szCs w:val="28"/>
          <w:lang w:val="vi-VN"/>
        </w:rPr>
        <w:t>thực chi của các địa phương (có xác nhận của Kho bạc Nhà nước) đ</w:t>
      </w:r>
      <w:r w:rsidRPr="000B5349">
        <w:rPr>
          <w:rFonts w:ascii="Arial" w:eastAsia="Times New Roman" w:hAnsi="Arial" w:cs="Arial"/>
          <w:color w:val="000000"/>
          <w:sz w:val="28"/>
          <w:szCs w:val="28"/>
        </w:rPr>
        <w:t>ể </w:t>
      </w:r>
      <w:r w:rsidRPr="000B5349">
        <w:rPr>
          <w:rFonts w:ascii="Arial" w:eastAsia="Times New Roman" w:hAnsi="Arial" w:cs="Arial"/>
          <w:color w:val="000000"/>
          <w:sz w:val="28"/>
          <w:szCs w:val="28"/>
          <w:lang w:val="vi-VN"/>
        </w:rPr>
        <w:t>xem xét, hỗ trợ từ ngân sách trung ương cho từng địa phương, đ</w:t>
      </w:r>
      <w:r w:rsidRPr="000B5349">
        <w:rPr>
          <w:rFonts w:ascii="Arial" w:eastAsia="Times New Roman" w:hAnsi="Arial" w:cs="Arial"/>
          <w:color w:val="000000"/>
          <w:sz w:val="28"/>
          <w:szCs w:val="28"/>
        </w:rPr>
        <w:t>ị</w:t>
      </w:r>
      <w:r w:rsidRPr="000B5349">
        <w:rPr>
          <w:rFonts w:ascii="Arial" w:eastAsia="Times New Roman" w:hAnsi="Arial" w:cs="Arial"/>
          <w:color w:val="000000"/>
          <w:sz w:val="28"/>
          <w:szCs w:val="28"/>
          <w:lang w:val="vi-VN"/>
        </w:rPr>
        <w:t>nh kỳ t</w:t>
      </w:r>
      <w:r w:rsidRPr="000B5349">
        <w:rPr>
          <w:rFonts w:ascii="Arial" w:eastAsia="Times New Roman" w:hAnsi="Arial" w:cs="Arial"/>
          <w:color w:val="000000"/>
          <w:sz w:val="28"/>
          <w:szCs w:val="28"/>
        </w:rPr>
        <w:t>ổ</w:t>
      </w:r>
      <w:r w:rsidRPr="000B5349">
        <w:rPr>
          <w:rFonts w:ascii="Arial" w:eastAsia="Times New Roman" w:hAnsi="Arial" w:cs="Arial"/>
          <w:color w:val="000000"/>
          <w:sz w:val="28"/>
          <w:szCs w:val="28"/>
          <w:lang w:val="vi-VN"/>
        </w:rPr>
        <w:t>ng hợp, báo cáo Th</w:t>
      </w:r>
      <w:r w:rsidRPr="000B5349">
        <w:rPr>
          <w:rFonts w:ascii="Arial" w:eastAsia="Times New Roman" w:hAnsi="Arial" w:cs="Arial"/>
          <w:color w:val="000000"/>
          <w:sz w:val="28"/>
          <w:szCs w:val="28"/>
        </w:rPr>
        <w:t>ủ </w:t>
      </w:r>
      <w:r w:rsidRPr="000B5349">
        <w:rPr>
          <w:rFonts w:ascii="Arial" w:eastAsia="Times New Roman" w:hAnsi="Arial" w:cs="Arial"/>
          <w:color w:val="000000"/>
          <w:sz w:val="28"/>
          <w:szCs w:val="28"/>
          <w:lang w:val="vi-VN"/>
        </w:rPr>
        <w:t>tướng Chính phủ kết quả thực hiện.</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lastRenderedPageBreak/>
        <w:t>3. </w:t>
      </w:r>
      <w:r w:rsidRPr="000B5349">
        <w:rPr>
          <w:rFonts w:ascii="Arial" w:eastAsia="Times New Roman" w:hAnsi="Arial" w:cs="Arial"/>
          <w:color w:val="000000"/>
          <w:sz w:val="28"/>
          <w:szCs w:val="28"/>
          <w:lang w:val="vi-VN"/>
        </w:rPr>
        <w:t>Ngân hàng Nhà nước Việt Nam:</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a) </w:t>
      </w:r>
      <w:r w:rsidRPr="000B5349">
        <w:rPr>
          <w:rFonts w:ascii="Arial" w:eastAsia="Times New Roman" w:hAnsi="Arial" w:cs="Arial"/>
          <w:color w:val="000000"/>
          <w:sz w:val="28"/>
          <w:szCs w:val="28"/>
          <w:lang w:val="vi-VN"/>
        </w:rPr>
        <w:t>Ch</w:t>
      </w:r>
      <w:r w:rsidRPr="000B5349">
        <w:rPr>
          <w:rFonts w:ascii="Arial" w:eastAsia="Times New Roman" w:hAnsi="Arial" w:cs="Arial"/>
          <w:color w:val="000000"/>
          <w:sz w:val="28"/>
          <w:szCs w:val="28"/>
        </w:rPr>
        <w:t>ủ </w:t>
      </w:r>
      <w:r w:rsidRPr="000B5349">
        <w:rPr>
          <w:rFonts w:ascii="Arial" w:eastAsia="Times New Roman" w:hAnsi="Arial" w:cs="Arial"/>
          <w:color w:val="000000"/>
          <w:sz w:val="28"/>
          <w:szCs w:val="28"/>
          <w:lang w:val="vi-VN"/>
        </w:rPr>
        <w:t>trì, phối hợp với Bộ Lao động - Thương binh và Xã hội, Bộ Tài ch</w:t>
      </w:r>
      <w:r w:rsidRPr="000B5349">
        <w:rPr>
          <w:rFonts w:ascii="Arial" w:eastAsia="Times New Roman" w:hAnsi="Arial" w:cs="Arial"/>
          <w:color w:val="000000"/>
          <w:sz w:val="28"/>
          <w:szCs w:val="28"/>
        </w:rPr>
        <w:t>í</w:t>
      </w:r>
      <w:r w:rsidRPr="000B5349">
        <w:rPr>
          <w:rFonts w:ascii="Arial" w:eastAsia="Times New Roman" w:hAnsi="Arial" w:cs="Arial"/>
          <w:color w:val="000000"/>
          <w:sz w:val="28"/>
          <w:szCs w:val="28"/>
          <w:lang w:val="vi-VN"/>
        </w:rPr>
        <w:t>nh, Bộ Kế hoạch và Đ</w:t>
      </w:r>
      <w:r w:rsidRPr="000B5349">
        <w:rPr>
          <w:rFonts w:ascii="Arial" w:eastAsia="Times New Roman" w:hAnsi="Arial" w:cs="Arial"/>
          <w:color w:val="000000"/>
          <w:sz w:val="28"/>
          <w:szCs w:val="28"/>
        </w:rPr>
        <w:t>ầ</w:t>
      </w:r>
      <w:r w:rsidRPr="000B5349">
        <w:rPr>
          <w:rFonts w:ascii="Arial" w:eastAsia="Times New Roman" w:hAnsi="Arial" w:cs="Arial"/>
          <w:color w:val="000000"/>
          <w:sz w:val="28"/>
          <w:szCs w:val="28"/>
          <w:lang w:val="vi-VN"/>
        </w:rPr>
        <w:t>u tư, Bảo hi</w:t>
      </w:r>
      <w:r w:rsidRPr="000B5349">
        <w:rPr>
          <w:rFonts w:ascii="Arial" w:eastAsia="Times New Roman" w:hAnsi="Arial" w:cs="Arial"/>
          <w:color w:val="000000"/>
          <w:sz w:val="28"/>
          <w:szCs w:val="28"/>
        </w:rPr>
        <w:t>ể</w:t>
      </w:r>
      <w:r w:rsidRPr="000B5349">
        <w:rPr>
          <w:rFonts w:ascii="Arial" w:eastAsia="Times New Roman" w:hAnsi="Arial" w:cs="Arial"/>
          <w:color w:val="000000"/>
          <w:sz w:val="28"/>
          <w:szCs w:val="28"/>
          <w:lang w:val="vi-VN"/>
        </w:rPr>
        <w:t>m Xã hội Việt Nam và các cơ quan liên quan hướng dẫn và cho Ngân hàng Chính sách xã hội vay tái cấp vốn khoảng 16.000 tỷ đồng với l</w:t>
      </w:r>
      <w:r w:rsidRPr="000B5349">
        <w:rPr>
          <w:rFonts w:ascii="Arial" w:eastAsia="Times New Roman" w:hAnsi="Arial" w:cs="Arial"/>
          <w:color w:val="000000"/>
          <w:sz w:val="28"/>
          <w:szCs w:val="28"/>
        </w:rPr>
        <w:t>ã</w:t>
      </w:r>
      <w:r w:rsidRPr="000B5349">
        <w:rPr>
          <w:rFonts w:ascii="Arial" w:eastAsia="Times New Roman" w:hAnsi="Arial" w:cs="Arial"/>
          <w:color w:val="000000"/>
          <w:sz w:val="28"/>
          <w:szCs w:val="28"/>
          <w:lang w:val="vi-VN"/>
        </w:rPr>
        <w:t>i suất 0% để cho người sử dụng lao động vay tr</w:t>
      </w:r>
      <w:r w:rsidRPr="000B5349">
        <w:rPr>
          <w:rFonts w:ascii="Arial" w:eastAsia="Times New Roman" w:hAnsi="Arial" w:cs="Arial"/>
          <w:color w:val="000000"/>
          <w:sz w:val="28"/>
          <w:szCs w:val="28"/>
        </w:rPr>
        <w:t>ả </w:t>
      </w:r>
      <w:r w:rsidRPr="000B5349">
        <w:rPr>
          <w:rFonts w:ascii="Arial" w:eastAsia="Times New Roman" w:hAnsi="Arial" w:cs="Arial"/>
          <w:color w:val="000000"/>
          <w:sz w:val="28"/>
          <w:szCs w:val="28"/>
          <w:lang w:val="vi-VN"/>
        </w:rPr>
        <w:t>lương cho người lao động theo điểm 2 Mục II Nghị quyết này.</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b) </w:t>
      </w:r>
      <w:r w:rsidRPr="000B5349">
        <w:rPr>
          <w:rFonts w:ascii="Arial" w:eastAsia="Times New Roman" w:hAnsi="Arial" w:cs="Arial"/>
          <w:color w:val="000000"/>
          <w:sz w:val="28"/>
          <w:szCs w:val="28"/>
          <w:lang w:val="vi-VN"/>
        </w:rPr>
        <w:t>Được phép sử dụng khoản dự phòng rủi ro trích lập từ nguồn chênh lệch thu chi của Ngân hàng Nhà nước Việt Nam để x</w:t>
      </w:r>
      <w:r w:rsidRPr="000B5349">
        <w:rPr>
          <w:rFonts w:ascii="Arial" w:eastAsia="Times New Roman" w:hAnsi="Arial" w:cs="Arial"/>
          <w:color w:val="000000"/>
          <w:sz w:val="28"/>
          <w:szCs w:val="28"/>
        </w:rPr>
        <w:t>ử</w:t>
      </w:r>
      <w:r w:rsidRPr="000B5349">
        <w:rPr>
          <w:rFonts w:ascii="Arial" w:eastAsia="Times New Roman" w:hAnsi="Arial" w:cs="Arial"/>
          <w:color w:val="000000"/>
          <w:sz w:val="28"/>
          <w:szCs w:val="28"/>
          <w:lang w:val="vi-VN"/>
        </w:rPr>
        <w:t> l</w:t>
      </w:r>
      <w:r w:rsidRPr="000B5349">
        <w:rPr>
          <w:rFonts w:ascii="Arial" w:eastAsia="Times New Roman" w:hAnsi="Arial" w:cs="Arial"/>
          <w:color w:val="000000"/>
          <w:sz w:val="28"/>
          <w:szCs w:val="28"/>
        </w:rPr>
        <w:t>ý </w:t>
      </w:r>
      <w:r w:rsidRPr="000B5349">
        <w:rPr>
          <w:rFonts w:ascii="Arial" w:eastAsia="Times New Roman" w:hAnsi="Arial" w:cs="Arial"/>
          <w:color w:val="000000"/>
          <w:sz w:val="28"/>
          <w:szCs w:val="28"/>
          <w:lang w:val="vi-VN"/>
        </w:rPr>
        <w:t>đối với khoản nợ tái cấp vốn tại Nghị quyết này phát sinh quá hạn từ 3 năm tr</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 lên.</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4. </w:t>
      </w:r>
      <w:r w:rsidRPr="000B5349">
        <w:rPr>
          <w:rFonts w:ascii="Arial" w:eastAsia="Times New Roman" w:hAnsi="Arial" w:cs="Arial"/>
          <w:color w:val="000000"/>
          <w:sz w:val="28"/>
          <w:szCs w:val="28"/>
          <w:lang w:val="vi-VN"/>
        </w:rPr>
        <w:t>B</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o hiểm Xã hội Việt Nam chủ trì xác định và phê duyệt danh sách các đối tượng được hư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chế độ quy định tại điểm 1 Mục III Nghị quyết này và phối hợp với các cơ quan liên quan tri</w:t>
      </w:r>
      <w:r w:rsidRPr="000B5349">
        <w:rPr>
          <w:rFonts w:ascii="Arial" w:eastAsia="Times New Roman" w:hAnsi="Arial" w:cs="Arial"/>
          <w:color w:val="000000"/>
          <w:sz w:val="28"/>
          <w:szCs w:val="28"/>
        </w:rPr>
        <w:t>ể</w:t>
      </w:r>
      <w:r w:rsidRPr="000B5349">
        <w:rPr>
          <w:rFonts w:ascii="Arial" w:eastAsia="Times New Roman" w:hAnsi="Arial" w:cs="Arial"/>
          <w:color w:val="000000"/>
          <w:sz w:val="28"/>
          <w:szCs w:val="28"/>
          <w:lang w:val="vi-VN"/>
        </w:rPr>
        <w:t>n khai thực hiện, b</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o đ</w:t>
      </w:r>
      <w:r w:rsidRPr="000B5349">
        <w:rPr>
          <w:rFonts w:ascii="Arial" w:eastAsia="Times New Roman" w:hAnsi="Arial" w:cs="Arial"/>
          <w:color w:val="000000"/>
          <w:sz w:val="28"/>
          <w:szCs w:val="28"/>
        </w:rPr>
        <w:t>ả</w:t>
      </w:r>
      <w:r w:rsidRPr="000B5349">
        <w:rPr>
          <w:rFonts w:ascii="Arial" w:eastAsia="Times New Roman" w:hAnsi="Arial" w:cs="Arial"/>
          <w:color w:val="000000"/>
          <w:sz w:val="28"/>
          <w:szCs w:val="28"/>
          <w:lang w:val="vi-VN"/>
        </w:rPr>
        <w:t>m kịp thời, công khai, minh bạch, đúng đ</w:t>
      </w:r>
      <w:r w:rsidRPr="000B5349">
        <w:rPr>
          <w:rFonts w:ascii="Arial" w:eastAsia="Times New Roman" w:hAnsi="Arial" w:cs="Arial"/>
          <w:color w:val="000000"/>
          <w:sz w:val="28"/>
          <w:szCs w:val="28"/>
        </w:rPr>
        <w:t>ố</w:t>
      </w:r>
      <w:r w:rsidRPr="000B5349">
        <w:rPr>
          <w:rFonts w:ascii="Arial" w:eastAsia="Times New Roman" w:hAnsi="Arial" w:cs="Arial"/>
          <w:color w:val="000000"/>
          <w:sz w:val="28"/>
          <w:szCs w:val="28"/>
          <w:lang w:val="vi-VN"/>
        </w:rPr>
        <w:t>i tượng, không đ</w:t>
      </w:r>
      <w:r w:rsidRPr="000B5349">
        <w:rPr>
          <w:rFonts w:ascii="Arial" w:eastAsia="Times New Roman" w:hAnsi="Arial" w:cs="Arial"/>
          <w:color w:val="000000"/>
          <w:sz w:val="28"/>
          <w:szCs w:val="28"/>
        </w:rPr>
        <w:t>ể </w:t>
      </w:r>
      <w:r w:rsidRPr="000B5349">
        <w:rPr>
          <w:rFonts w:ascii="Arial" w:eastAsia="Times New Roman" w:hAnsi="Arial" w:cs="Arial"/>
          <w:color w:val="000000"/>
          <w:sz w:val="28"/>
          <w:szCs w:val="28"/>
          <w:lang w:val="vi-VN"/>
        </w:rPr>
        <w:t>lợi dụng, trục lợi chính sách.</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5. Ủ</w:t>
      </w:r>
      <w:r w:rsidRPr="000B5349">
        <w:rPr>
          <w:rFonts w:ascii="Arial" w:eastAsia="Times New Roman" w:hAnsi="Arial" w:cs="Arial"/>
          <w:color w:val="000000"/>
          <w:sz w:val="28"/>
          <w:szCs w:val="28"/>
          <w:lang w:val="vi-VN"/>
        </w:rPr>
        <w:t>y ban nhân dân các t</w:t>
      </w:r>
      <w:r w:rsidRPr="000B5349">
        <w:rPr>
          <w:rFonts w:ascii="Arial" w:eastAsia="Times New Roman" w:hAnsi="Arial" w:cs="Arial"/>
          <w:color w:val="000000"/>
          <w:sz w:val="28"/>
          <w:szCs w:val="28"/>
        </w:rPr>
        <w:t>ỉ</w:t>
      </w:r>
      <w:r w:rsidRPr="000B5349">
        <w:rPr>
          <w:rFonts w:ascii="Arial" w:eastAsia="Times New Roman" w:hAnsi="Arial" w:cs="Arial"/>
          <w:color w:val="000000"/>
          <w:sz w:val="28"/>
          <w:szCs w:val="28"/>
          <w:lang w:val="vi-VN"/>
        </w:rPr>
        <w:t>nh, thành phố trực thuộc Trung ương:</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a) </w:t>
      </w:r>
      <w:r w:rsidRPr="000B5349">
        <w:rPr>
          <w:rFonts w:ascii="Arial" w:eastAsia="Times New Roman" w:hAnsi="Arial" w:cs="Arial"/>
          <w:color w:val="000000"/>
          <w:sz w:val="28"/>
          <w:szCs w:val="28"/>
          <w:lang w:val="vi-VN"/>
        </w:rPr>
        <w:t>Ch</w:t>
      </w:r>
      <w:r w:rsidRPr="000B5349">
        <w:rPr>
          <w:rFonts w:ascii="Arial" w:eastAsia="Times New Roman" w:hAnsi="Arial" w:cs="Arial"/>
          <w:color w:val="000000"/>
          <w:sz w:val="28"/>
          <w:szCs w:val="28"/>
        </w:rPr>
        <w:t>ủ </w:t>
      </w:r>
      <w:r w:rsidRPr="000B5349">
        <w:rPr>
          <w:rFonts w:ascii="Arial" w:eastAsia="Times New Roman" w:hAnsi="Arial" w:cs="Arial"/>
          <w:color w:val="000000"/>
          <w:sz w:val="28"/>
          <w:szCs w:val="28"/>
          <w:lang w:val="vi-VN"/>
        </w:rPr>
        <w:t>động s</w:t>
      </w:r>
      <w:r w:rsidRPr="000B5349">
        <w:rPr>
          <w:rFonts w:ascii="Arial" w:eastAsia="Times New Roman" w:hAnsi="Arial" w:cs="Arial"/>
          <w:color w:val="000000"/>
          <w:sz w:val="28"/>
          <w:szCs w:val="28"/>
        </w:rPr>
        <w:t>ử </w:t>
      </w:r>
      <w:r w:rsidRPr="000B5349">
        <w:rPr>
          <w:rFonts w:ascii="Arial" w:eastAsia="Times New Roman" w:hAnsi="Arial" w:cs="Arial"/>
          <w:color w:val="000000"/>
          <w:sz w:val="28"/>
          <w:szCs w:val="28"/>
          <w:lang w:val="vi-VN"/>
        </w:rPr>
        <w:t>dụng nguồn lực của địa phương theo quy định tại Mục I Nghị quyết này, b</w:t>
      </w:r>
      <w:r w:rsidRPr="000B5349">
        <w:rPr>
          <w:rFonts w:ascii="Arial" w:eastAsia="Times New Roman" w:hAnsi="Arial" w:cs="Arial"/>
          <w:color w:val="000000"/>
          <w:sz w:val="28"/>
          <w:szCs w:val="28"/>
        </w:rPr>
        <w:t>á</w:t>
      </w:r>
      <w:r w:rsidRPr="000B5349">
        <w:rPr>
          <w:rFonts w:ascii="Arial" w:eastAsia="Times New Roman" w:hAnsi="Arial" w:cs="Arial"/>
          <w:color w:val="000000"/>
          <w:sz w:val="28"/>
          <w:szCs w:val="28"/>
          <w:lang w:val="vi-VN"/>
        </w:rPr>
        <w:t>o cáo kết quả thực hiện cho Bộ Tài chính đ</w:t>
      </w:r>
      <w:r w:rsidRPr="000B5349">
        <w:rPr>
          <w:rFonts w:ascii="Arial" w:eastAsia="Times New Roman" w:hAnsi="Arial" w:cs="Arial"/>
          <w:color w:val="000000"/>
          <w:sz w:val="28"/>
          <w:szCs w:val="28"/>
        </w:rPr>
        <w:t>ể </w:t>
      </w:r>
      <w:r w:rsidRPr="000B5349">
        <w:rPr>
          <w:rFonts w:ascii="Arial" w:eastAsia="Times New Roman" w:hAnsi="Arial" w:cs="Arial"/>
          <w:color w:val="000000"/>
          <w:sz w:val="28"/>
          <w:szCs w:val="28"/>
          <w:lang w:val="vi-VN"/>
        </w:rPr>
        <w:t>t</w:t>
      </w:r>
      <w:r w:rsidRPr="000B5349">
        <w:rPr>
          <w:rFonts w:ascii="Arial" w:eastAsia="Times New Roman" w:hAnsi="Arial" w:cs="Arial"/>
          <w:color w:val="000000"/>
          <w:sz w:val="28"/>
          <w:szCs w:val="28"/>
        </w:rPr>
        <w:t>ổ</w:t>
      </w:r>
      <w:r w:rsidRPr="000B5349">
        <w:rPr>
          <w:rFonts w:ascii="Arial" w:eastAsia="Times New Roman" w:hAnsi="Arial" w:cs="Arial"/>
          <w:color w:val="000000"/>
          <w:sz w:val="28"/>
          <w:szCs w:val="28"/>
          <w:lang w:val="vi-VN"/>
        </w:rPr>
        <w:t>ng hợp và trình cấp c</w:t>
      </w:r>
      <w:r w:rsidRPr="000B5349">
        <w:rPr>
          <w:rFonts w:ascii="Arial" w:eastAsia="Times New Roman" w:hAnsi="Arial" w:cs="Arial"/>
          <w:color w:val="000000"/>
          <w:sz w:val="28"/>
          <w:szCs w:val="28"/>
        </w:rPr>
        <w:t>ó </w:t>
      </w:r>
      <w:r w:rsidRPr="000B5349">
        <w:rPr>
          <w:rFonts w:ascii="Arial" w:eastAsia="Times New Roman" w:hAnsi="Arial" w:cs="Arial"/>
          <w:color w:val="000000"/>
          <w:sz w:val="28"/>
          <w:szCs w:val="28"/>
          <w:lang w:val="vi-VN"/>
        </w:rPr>
        <w:t>thẩm quyền hỗ trợ.</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b) </w:t>
      </w:r>
      <w:r w:rsidRPr="000B5349">
        <w:rPr>
          <w:rFonts w:ascii="Arial" w:eastAsia="Times New Roman" w:hAnsi="Arial" w:cs="Arial"/>
          <w:color w:val="000000"/>
          <w:sz w:val="28"/>
          <w:szCs w:val="28"/>
          <w:lang w:val="vi-VN"/>
        </w:rPr>
        <w:t>Ch</w:t>
      </w:r>
      <w:r w:rsidRPr="000B5349">
        <w:rPr>
          <w:rFonts w:ascii="Arial" w:eastAsia="Times New Roman" w:hAnsi="Arial" w:cs="Arial"/>
          <w:color w:val="000000"/>
          <w:sz w:val="28"/>
          <w:szCs w:val="28"/>
        </w:rPr>
        <w:t>ủ </w:t>
      </w:r>
      <w:r w:rsidRPr="000B5349">
        <w:rPr>
          <w:rFonts w:ascii="Arial" w:eastAsia="Times New Roman" w:hAnsi="Arial" w:cs="Arial"/>
          <w:color w:val="000000"/>
          <w:sz w:val="28"/>
          <w:szCs w:val="28"/>
          <w:lang w:val="vi-VN"/>
        </w:rPr>
        <w:t>trì xác định và phê duyệt danh sách các đối tượng được hưởng ch</w:t>
      </w:r>
      <w:r w:rsidRPr="000B5349">
        <w:rPr>
          <w:rFonts w:ascii="Arial" w:eastAsia="Times New Roman" w:hAnsi="Arial" w:cs="Arial"/>
          <w:color w:val="000000"/>
          <w:sz w:val="28"/>
          <w:szCs w:val="28"/>
        </w:rPr>
        <w:t>ế </w:t>
      </w:r>
      <w:r w:rsidRPr="000B5349">
        <w:rPr>
          <w:rFonts w:ascii="Arial" w:eastAsia="Times New Roman" w:hAnsi="Arial" w:cs="Arial"/>
          <w:color w:val="000000"/>
          <w:sz w:val="28"/>
          <w:szCs w:val="28"/>
          <w:lang w:val="vi-VN"/>
        </w:rPr>
        <w:t>độ quy định tại Mục II Nghị quyết này và phối hợp với các cơ quan li</w:t>
      </w:r>
      <w:r w:rsidRPr="000B5349">
        <w:rPr>
          <w:rFonts w:ascii="Arial" w:eastAsia="Times New Roman" w:hAnsi="Arial" w:cs="Arial"/>
          <w:color w:val="000000"/>
          <w:sz w:val="28"/>
          <w:szCs w:val="28"/>
        </w:rPr>
        <w:t>ê</w:t>
      </w:r>
      <w:r w:rsidRPr="000B5349">
        <w:rPr>
          <w:rFonts w:ascii="Arial" w:eastAsia="Times New Roman" w:hAnsi="Arial" w:cs="Arial"/>
          <w:color w:val="000000"/>
          <w:sz w:val="28"/>
          <w:szCs w:val="28"/>
          <w:lang w:val="vi-VN"/>
        </w:rPr>
        <w:t>n quan tri</w:t>
      </w:r>
      <w:r w:rsidRPr="000B5349">
        <w:rPr>
          <w:rFonts w:ascii="Arial" w:eastAsia="Times New Roman" w:hAnsi="Arial" w:cs="Arial"/>
          <w:color w:val="000000"/>
          <w:sz w:val="28"/>
          <w:szCs w:val="28"/>
        </w:rPr>
        <w:t>ể</w:t>
      </w:r>
      <w:r w:rsidRPr="000B5349">
        <w:rPr>
          <w:rFonts w:ascii="Arial" w:eastAsia="Times New Roman" w:hAnsi="Arial" w:cs="Arial"/>
          <w:color w:val="000000"/>
          <w:sz w:val="28"/>
          <w:szCs w:val="28"/>
          <w:lang w:val="vi-VN"/>
        </w:rPr>
        <w:t>n khai thực hiện, bảo đảm kịp thời, công khai, minh bạch, đ</w:t>
      </w:r>
      <w:r w:rsidRPr="000B5349">
        <w:rPr>
          <w:rFonts w:ascii="Arial" w:eastAsia="Times New Roman" w:hAnsi="Arial" w:cs="Arial"/>
          <w:color w:val="000000"/>
          <w:sz w:val="28"/>
          <w:szCs w:val="28"/>
        </w:rPr>
        <w:t>ú</w:t>
      </w:r>
      <w:r w:rsidRPr="000B5349">
        <w:rPr>
          <w:rFonts w:ascii="Arial" w:eastAsia="Times New Roman" w:hAnsi="Arial" w:cs="Arial"/>
          <w:color w:val="000000"/>
          <w:sz w:val="28"/>
          <w:szCs w:val="28"/>
          <w:lang w:val="vi-VN"/>
        </w:rPr>
        <w:t>ng đối tượng, không để lợi dụng, trục lợi chính sách, tham nhũng, tiêu cực.</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c) </w:t>
      </w:r>
      <w:r w:rsidRPr="000B5349">
        <w:rPr>
          <w:rFonts w:ascii="Arial" w:eastAsia="Times New Roman" w:hAnsi="Arial" w:cs="Arial"/>
          <w:color w:val="000000"/>
          <w:sz w:val="28"/>
          <w:szCs w:val="28"/>
          <w:lang w:val="vi-VN"/>
        </w:rPr>
        <w:t>Căn cứ Nghị quyết này, chịu trách nhiệm tổ chức tri</w:t>
      </w:r>
      <w:r w:rsidRPr="000B5349">
        <w:rPr>
          <w:rFonts w:ascii="Arial" w:eastAsia="Times New Roman" w:hAnsi="Arial" w:cs="Arial"/>
          <w:color w:val="000000"/>
          <w:sz w:val="28"/>
          <w:szCs w:val="28"/>
        </w:rPr>
        <w:t>ể</w:t>
      </w:r>
      <w:r w:rsidRPr="000B5349">
        <w:rPr>
          <w:rFonts w:ascii="Arial" w:eastAsia="Times New Roman" w:hAnsi="Arial" w:cs="Arial"/>
          <w:color w:val="000000"/>
          <w:sz w:val="28"/>
          <w:szCs w:val="28"/>
          <w:lang w:val="vi-VN"/>
        </w:rPr>
        <w:t>n khai thực hiện, b</w:t>
      </w:r>
      <w:r w:rsidRPr="000B5349">
        <w:rPr>
          <w:rFonts w:ascii="Arial" w:eastAsia="Times New Roman" w:hAnsi="Arial" w:cs="Arial"/>
          <w:color w:val="000000"/>
          <w:sz w:val="28"/>
          <w:szCs w:val="28"/>
        </w:rPr>
        <w:t>ố</w:t>
      </w:r>
      <w:r w:rsidRPr="000B5349">
        <w:rPr>
          <w:rFonts w:ascii="Arial" w:eastAsia="Times New Roman" w:hAnsi="Arial" w:cs="Arial"/>
          <w:color w:val="000000"/>
          <w:sz w:val="28"/>
          <w:szCs w:val="28"/>
          <w:lang w:val="vi-VN"/>
        </w:rPr>
        <w:t> tr</w:t>
      </w:r>
      <w:r w:rsidRPr="000B5349">
        <w:rPr>
          <w:rFonts w:ascii="Arial" w:eastAsia="Times New Roman" w:hAnsi="Arial" w:cs="Arial"/>
          <w:color w:val="000000"/>
          <w:sz w:val="28"/>
          <w:szCs w:val="28"/>
        </w:rPr>
        <w:t>í </w:t>
      </w:r>
      <w:r w:rsidRPr="000B5349">
        <w:rPr>
          <w:rFonts w:ascii="Arial" w:eastAsia="Times New Roman" w:hAnsi="Arial" w:cs="Arial"/>
          <w:color w:val="000000"/>
          <w:sz w:val="28"/>
          <w:szCs w:val="28"/>
          <w:lang w:val="vi-VN"/>
        </w:rPr>
        <w:t>nguồn lực kịp thời hỗ trợ đối tượng quy định tại điểm 4 Mục II.</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6. </w:t>
      </w:r>
      <w:r w:rsidRPr="000B5349">
        <w:rPr>
          <w:rFonts w:ascii="Arial" w:eastAsia="Times New Roman" w:hAnsi="Arial" w:cs="Arial"/>
          <w:color w:val="000000"/>
          <w:sz w:val="28"/>
          <w:szCs w:val="28"/>
          <w:lang w:val="vi-VN"/>
        </w:rPr>
        <w:t>Bộ Th</w:t>
      </w:r>
      <w:r w:rsidRPr="000B5349">
        <w:rPr>
          <w:rFonts w:ascii="Arial" w:eastAsia="Times New Roman" w:hAnsi="Arial" w:cs="Arial"/>
          <w:color w:val="000000"/>
          <w:sz w:val="28"/>
          <w:szCs w:val="28"/>
        </w:rPr>
        <w:t>ô</w:t>
      </w:r>
      <w:r w:rsidRPr="000B5349">
        <w:rPr>
          <w:rFonts w:ascii="Arial" w:eastAsia="Times New Roman" w:hAnsi="Arial" w:cs="Arial"/>
          <w:color w:val="000000"/>
          <w:sz w:val="28"/>
          <w:szCs w:val="28"/>
          <w:lang w:val="vi-VN"/>
        </w:rPr>
        <w:t>ng tin và Truyền thông chủ tr</w:t>
      </w:r>
      <w:r w:rsidRPr="000B5349">
        <w:rPr>
          <w:rFonts w:ascii="Arial" w:eastAsia="Times New Roman" w:hAnsi="Arial" w:cs="Arial"/>
          <w:color w:val="000000"/>
          <w:sz w:val="28"/>
          <w:szCs w:val="28"/>
        </w:rPr>
        <w:t>ì</w:t>
      </w:r>
      <w:r w:rsidRPr="000B5349">
        <w:rPr>
          <w:rFonts w:ascii="Arial" w:eastAsia="Times New Roman" w:hAnsi="Arial" w:cs="Arial"/>
          <w:color w:val="000000"/>
          <w:sz w:val="28"/>
          <w:szCs w:val="28"/>
          <w:lang w:val="vi-VN"/>
        </w:rPr>
        <w:t>, phối hợp với Ban Tuy</w:t>
      </w:r>
      <w:r w:rsidRPr="000B5349">
        <w:rPr>
          <w:rFonts w:ascii="Arial" w:eastAsia="Times New Roman" w:hAnsi="Arial" w:cs="Arial"/>
          <w:color w:val="000000"/>
          <w:sz w:val="28"/>
          <w:szCs w:val="28"/>
        </w:rPr>
        <w:t>ê</w:t>
      </w:r>
      <w:r w:rsidRPr="000B5349">
        <w:rPr>
          <w:rFonts w:ascii="Arial" w:eastAsia="Times New Roman" w:hAnsi="Arial" w:cs="Arial"/>
          <w:color w:val="000000"/>
          <w:sz w:val="28"/>
          <w:szCs w:val="28"/>
          <w:lang w:val="vi-VN"/>
        </w:rPr>
        <w:t>n giáo Trung ương, các cơ quan thông tấn, báo chí, các bộ, cơ quan trung ương và địa phương t</w:t>
      </w:r>
      <w:r w:rsidRPr="000B5349">
        <w:rPr>
          <w:rFonts w:ascii="Arial" w:eastAsia="Times New Roman" w:hAnsi="Arial" w:cs="Arial"/>
          <w:color w:val="000000"/>
          <w:sz w:val="28"/>
          <w:szCs w:val="28"/>
        </w:rPr>
        <w:t>ổ </w:t>
      </w:r>
      <w:r w:rsidRPr="000B5349">
        <w:rPr>
          <w:rFonts w:ascii="Arial" w:eastAsia="Times New Roman" w:hAnsi="Arial" w:cs="Arial"/>
          <w:color w:val="000000"/>
          <w:sz w:val="28"/>
          <w:szCs w:val="28"/>
          <w:lang w:val="vi-VN"/>
        </w:rPr>
        <w:t>chức ph</w:t>
      </w:r>
      <w:r w:rsidRPr="000B5349">
        <w:rPr>
          <w:rFonts w:ascii="Arial" w:eastAsia="Times New Roman" w:hAnsi="Arial" w:cs="Arial"/>
          <w:color w:val="000000"/>
          <w:sz w:val="28"/>
          <w:szCs w:val="28"/>
        </w:rPr>
        <w:t>ổ</w:t>
      </w:r>
      <w:r w:rsidRPr="000B5349">
        <w:rPr>
          <w:rFonts w:ascii="Arial" w:eastAsia="Times New Roman" w:hAnsi="Arial" w:cs="Arial"/>
          <w:color w:val="000000"/>
          <w:sz w:val="28"/>
          <w:szCs w:val="28"/>
          <w:lang w:val="vi-VN"/>
        </w:rPr>
        <w:t> bi</w:t>
      </w:r>
      <w:r w:rsidRPr="000B5349">
        <w:rPr>
          <w:rFonts w:ascii="Arial" w:eastAsia="Times New Roman" w:hAnsi="Arial" w:cs="Arial"/>
          <w:color w:val="000000"/>
          <w:sz w:val="28"/>
          <w:szCs w:val="28"/>
        </w:rPr>
        <w:t>ế</w:t>
      </w:r>
      <w:r w:rsidRPr="000B5349">
        <w:rPr>
          <w:rFonts w:ascii="Arial" w:eastAsia="Times New Roman" w:hAnsi="Arial" w:cs="Arial"/>
          <w:color w:val="000000"/>
          <w:sz w:val="28"/>
          <w:szCs w:val="28"/>
          <w:lang w:val="vi-VN"/>
        </w:rPr>
        <w:t>n, tuyên truyền rộng rãi Nghị quy</w:t>
      </w:r>
      <w:r w:rsidRPr="000B5349">
        <w:rPr>
          <w:rFonts w:ascii="Arial" w:eastAsia="Times New Roman" w:hAnsi="Arial" w:cs="Arial"/>
          <w:color w:val="000000"/>
          <w:sz w:val="28"/>
          <w:szCs w:val="28"/>
        </w:rPr>
        <w:t>ế</w:t>
      </w:r>
      <w:r w:rsidRPr="000B5349">
        <w:rPr>
          <w:rFonts w:ascii="Arial" w:eastAsia="Times New Roman" w:hAnsi="Arial" w:cs="Arial"/>
          <w:color w:val="000000"/>
          <w:sz w:val="28"/>
          <w:szCs w:val="28"/>
          <w:lang w:val="vi-VN"/>
        </w:rPr>
        <w:t>t này.</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7. </w:t>
      </w:r>
      <w:r w:rsidRPr="000B5349">
        <w:rPr>
          <w:rFonts w:ascii="Arial" w:eastAsia="Times New Roman" w:hAnsi="Arial" w:cs="Arial"/>
          <w:color w:val="000000"/>
          <w:sz w:val="28"/>
          <w:szCs w:val="28"/>
          <w:lang w:val="vi-VN"/>
        </w:rPr>
        <w:t>Các bộ, cơ quan trung ương, địa phương tập trung quán triệt, khẩn trương có chương tr</w:t>
      </w:r>
      <w:r w:rsidRPr="000B5349">
        <w:rPr>
          <w:rFonts w:ascii="Arial" w:eastAsia="Times New Roman" w:hAnsi="Arial" w:cs="Arial"/>
          <w:color w:val="000000"/>
          <w:sz w:val="28"/>
          <w:szCs w:val="28"/>
        </w:rPr>
        <w:t>ì</w:t>
      </w:r>
      <w:r w:rsidRPr="000B5349">
        <w:rPr>
          <w:rFonts w:ascii="Arial" w:eastAsia="Times New Roman" w:hAnsi="Arial" w:cs="Arial"/>
          <w:color w:val="000000"/>
          <w:sz w:val="28"/>
          <w:szCs w:val="28"/>
          <w:lang w:val="vi-VN"/>
        </w:rPr>
        <w:t>nh, kế hoạch hành động cụ thể và ch</w:t>
      </w:r>
      <w:r w:rsidRPr="000B5349">
        <w:rPr>
          <w:rFonts w:ascii="Arial" w:eastAsia="Times New Roman" w:hAnsi="Arial" w:cs="Arial"/>
          <w:color w:val="000000"/>
          <w:sz w:val="28"/>
          <w:szCs w:val="28"/>
        </w:rPr>
        <w:t>ỉ </w:t>
      </w:r>
      <w:r w:rsidRPr="000B5349">
        <w:rPr>
          <w:rFonts w:ascii="Arial" w:eastAsia="Times New Roman" w:hAnsi="Arial" w:cs="Arial"/>
          <w:color w:val="000000"/>
          <w:sz w:val="28"/>
          <w:szCs w:val="28"/>
          <w:lang w:val="vi-VN"/>
        </w:rPr>
        <w:t>đạo các cơ quan, đơn vị, cán bộ, công chức, viên chức, người lao động thuộc phạm vi quản lý triển khai thực hiện ngay các nhiệm vụ n</w:t>
      </w:r>
      <w:r w:rsidRPr="000B5349">
        <w:rPr>
          <w:rFonts w:ascii="Arial" w:eastAsia="Times New Roman" w:hAnsi="Arial" w:cs="Arial"/>
          <w:color w:val="000000"/>
          <w:sz w:val="28"/>
          <w:szCs w:val="28"/>
        </w:rPr>
        <w:t>ê</w:t>
      </w:r>
      <w:r w:rsidRPr="000B5349">
        <w:rPr>
          <w:rFonts w:ascii="Arial" w:eastAsia="Times New Roman" w:hAnsi="Arial" w:cs="Arial"/>
          <w:color w:val="000000"/>
          <w:sz w:val="28"/>
          <w:szCs w:val="28"/>
          <w:lang w:val="vi-VN"/>
        </w:rPr>
        <w:t>u tại Nghị quyết này; làm tốt công tác hướng dẫn, tuyên truyền, v</w:t>
      </w:r>
      <w:r w:rsidRPr="000B5349">
        <w:rPr>
          <w:rFonts w:ascii="Arial" w:eastAsia="Times New Roman" w:hAnsi="Arial" w:cs="Arial"/>
          <w:color w:val="000000"/>
          <w:sz w:val="28"/>
          <w:szCs w:val="28"/>
        </w:rPr>
        <w:t>ậ</w:t>
      </w:r>
      <w:r w:rsidRPr="000B5349">
        <w:rPr>
          <w:rFonts w:ascii="Arial" w:eastAsia="Times New Roman" w:hAnsi="Arial" w:cs="Arial"/>
          <w:color w:val="000000"/>
          <w:sz w:val="28"/>
          <w:szCs w:val="28"/>
          <w:lang w:val="vi-VN"/>
        </w:rPr>
        <w:t>n động cộng đồng doanh nghiệp và nhân dân về các cơ chế, chính sách, giải pháp hỗ trợ người dân gặp khó khăn do đại dịch Covid-19; ch</w:t>
      </w:r>
      <w:r w:rsidRPr="000B5349">
        <w:rPr>
          <w:rFonts w:ascii="Arial" w:eastAsia="Times New Roman" w:hAnsi="Arial" w:cs="Arial"/>
          <w:color w:val="000000"/>
          <w:sz w:val="28"/>
          <w:szCs w:val="28"/>
        </w:rPr>
        <w:t>ủ </w:t>
      </w:r>
      <w:r w:rsidRPr="000B5349">
        <w:rPr>
          <w:rFonts w:ascii="Arial" w:eastAsia="Times New Roman" w:hAnsi="Arial" w:cs="Arial"/>
          <w:color w:val="000000"/>
          <w:sz w:val="28"/>
          <w:szCs w:val="28"/>
          <w:lang w:val="vi-VN"/>
        </w:rPr>
        <w:t>động phối hợp với các bộ, cơ quan liên quan x</w:t>
      </w:r>
      <w:r w:rsidRPr="000B5349">
        <w:rPr>
          <w:rFonts w:ascii="Arial" w:eastAsia="Times New Roman" w:hAnsi="Arial" w:cs="Arial"/>
          <w:color w:val="000000"/>
          <w:sz w:val="28"/>
          <w:szCs w:val="28"/>
        </w:rPr>
        <w:t>ử </w:t>
      </w:r>
      <w:r w:rsidRPr="000B5349">
        <w:rPr>
          <w:rFonts w:ascii="Arial" w:eastAsia="Times New Roman" w:hAnsi="Arial" w:cs="Arial"/>
          <w:color w:val="000000"/>
          <w:sz w:val="28"/>
          <w:szCs w:val="28"/>
          <w:lang w:val="vi-VN"/>
        </w:rPr>
        <w:t>lý những vướng mắc phát sinh, định kỳ hàng tháng báo cáo t</w:t>
      </w:r>
      <w:r w:rsidRPr="000B5349">
        <w:rPr>
          <w:rFonts w:ascii="Arial" w:eastAsia="Times New Roman" w:hAnsi="Arial" w:cs="Arial"/>
          <w:color w:val="000000"/>
          <w:sz w:val="28"/>
          <w:szCs w:val="28"/>
        </w:rPr>
        <w:t>ì</w:t>
      </w:r>
      <w:r w:rsidRPr="000B5349">
        <w:rPr>
          <w:rFonts w:ascii="Arial" w:eastAsia="Times New Roman" w:hAnsi="Arial" w:cs="Arial"/>
          <w:color w:val="000000"/>
          <w:sz w:val="28"/>
          <w:szCs w:val="28"/>
          <w:lang w:val="vi-VN"/>
        </w:rPr>
        <w:t>nh hình thực hiện, đề xuất giải pháp, g</w:t>
      </w:r>
      <w:r w:rsidRPr="000B5349">
        <w:rPr>
          <w:rFonts w:ascii="Arial" w:eastAsia="Times New Roman" w:hAnsi="Arial" w:cs="Arial"/>
          <w:color w:val="000000"/>
          <w:sz w:val="28"/>
          <w:szCs w:val="28"/>
        </w:rPr>
        <w:t>ử</w:t>
      </w:r>
      <w:r w:rsidRPr="000B5349">
        <w:rPr>
          <w:rFonts w:ascii="Arial" w:eastAsia="Times New Roman" w:hAnsi="Arial" w:cs="Arial"/>
          <w:color w:val="000000"/>
          <w:sz w:val="28"/>
          <w:szCs w:val="28"/>
          <w:lang w:val="vi-VN"/>
        </w:rPr>
        <w:t xml:space="preserve">i Bộ Lao động - Thương binh và </w:t>
      </w:r>
      <w:r w:rsidRPr="000B5349">
        <w:rPr>
          <w:rFonts w:ascii="Arial" w:eastAsia="Times New Roman" w:hAnsi="Arial" w:cs="Arial"/>
          <w:color w:val="000000"/>
          <w:sz w:val="28"/>
          <w:szCs w:val="28"/>
          <w:lang w:val="vi-VN"/>
        </w:rPr>
        <w:lastRenderedPageBreak/>
        <w:t>X</w:t>
      </w:r>
      <w:r w:rsidRPr="000B5349">
        <w:rPr>
          <w:rFonts w:ascii="Arial" w:eastAsia="Times New Roman" w:hAnsi="Arial" w:cs="Arial"/>
          <w:color w:val="000000"/>
          <w:sz w:val="28"/>
          <w:szCs w:val="28"/>
        </w:rPr>
        <w:t>ã </w:t>
      </w:r>
      <w:r w:rsidRPr="000B5349">
        <w:rPr>
          <w:rFonts w:ascii="Arial" w:eastAsia="Times New Roman" w:hAnsi="Arial" w:cs="Arial"/>
          <w:color w:val="000000"/>
          <w:sz w:val="28"/>
          <w:szCs w:val="28"/>
          <w:lang w:val="vi-VN"/>
        </w:rPr>
        <w:t>hội trước ngày 20 hàng tháng để tổng hợp, báo cáo Chính ph</w:t>
      </w:r>
      <w:r w:rsidRPr="000B5349">
        <w:rPr>
          <w:rFonts w:ascii="Arial" w:eastAsia="Times New Roman" w:hAnsi="Arial" w:cs="Arial"/>
          <w:color w:val="000000"/>
          <w:sz w:val="28"/>
          <w:szCs w:val="28"/>
        </w:rPr>
        <w:t>ủ</w:t>
      </w:r>
      <w:r w:rsidRPr="000B5349">
        <w:rPr>
          <w:rFonts w:ascii="Arial" w:eastAsia="Times New Roman" w:hAnsi="Arial" w:cs="Arial"/>
          <w:color w:val="000000"/>
          <w:sz w:val="28"/>
          <w:szCs w:val="28"/>
          <w:lang w:val="vi-VN"/>
        </w:rPr>
        <w:t>, Thủ tướng Chính phủ tại các phiên họp thường kỳ.</w:t>
      </w:r>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8. </w:t>
      </w:r>
      <w:r w:rsidRPr="000B5349">
        <w:rPr>
          <w:rFonts w:ascii="Arial" w:eastAsia="Times New Roman" w:hAnsi="Arial" w:cs="Arial"/>
          <w:color w:val="000000"/>
          <w:sz w:val="28"/>
          <w:szCs w:val="28"/>
          <w:lang w:val="vi-VN"/>
        </w:rPr>
        <w:t>Bộ trư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Thủ trư</w:t>
      </w:r>
      <w:r w:rsidRPr="000B5349">
        <w:rPr>
          <w:rFonts w:ascii="Arial" w:eastAsia="Times New Roman" w:hAnsi="Arial" w:cs="Arial"/>
          <w:color w:val="000000"/>
          <w:sz w:val="28"/>
          <w:szCs w:val="28"/>
        </w:rPr>
        <w:t>ở</w:t>
      </w:r>
      <w:r w:rsidRPr="000B5349">
        <w:rPr>
          <w:rFonts w:ascii="Arial" w:eastAsia="Times New Roman" w:hAnsi="Arial" w:cs="Arial"/>
          <w:color w:val="000000"/>
          <w:sz w:val="28"/>
          <w:szCs w:val="28"/>
          <w:lang w:val="vi-VN"/>
        </w:rPr>
        <w:t>ng cơ quan ngang Bộ, cơ quan thuộc Chính phủ, Chủ tịch </w:t>
      </w:r>
      <w:r w:rsidRPr="000B5349">
        <w:rPr>
          <w:rFonts w:ascii="Arial" w:eastAsia="Times New Roman" w:hAnsi="Arial" w:cs="Arial"/>
          <w:color w:val="000000"/>
          <w:sz w:val="28"/>
          <w:szCs w:val="28"/>
        </w:rPr>
        <w:t>Ủ</w:t>
      </w:r>
      <w:r w:rsidRPr="000B5349">
        <w:rPr>
          <w:rFonts w:ascii="Arial" w:eastAsia="Times New Roman" w:hAnsi="Arial" w:cs="Arial"/>
          <w:color w:val="000000"/>
          <w:sz w:val="28"/>
          <w:szCs w:val="28"/>
          <w:lang w:val="vi-VN"/>
        </w:rPr>
        <w:t>y ban nhân dân các t</w:t>
      </w:r>
      <w:r w:rsidRPr="000B5349">
        <w:rPr>
          <w:rFonts w:ascii="Arial" w:eastAsia="Times New Roman" w:hAnsi="Arial" w:cs="Arial"/>
          <w:color w:val="000000"/>
          <w:sz w:val="28"/>
          <w:szCs w:val="28"/>
        </w:rPr>
        <w:t>ỉ</w:t>
      </w:r>
      <w:r w:rsidRPr="000B5349">
        <w:rPr>
          <w:rFonts w:ascii="Arial" w:eastAsia="Times New Roman" w:hAnsi="Arial" w:cs="Arial"/>
          <w:color w:val="000000"/>
          <w:sz w:val="28"/>
          <w:szCs w:val="28"/>
          <w:lang w:val="vi-VN"/>
        </w:rPr>
        <w:t>nh, thành phố trực thuộc Trung ương, Ch</w:t>
      </w:r>
      <w:r w:rsidRPr="000B5349">
        <w:rPr>
          <w:rFonts w:ascii="Arial" w:eastAsia="Times New Roman" w:hAnsi="Arial" w:cs="Arial"/>
          <w:color w:val="000000"/>
          <w:sz w:val="28"/>
          <w:szCs w:val="28"/>
        </w:rPr>
        <w:t>ủ </w:t>
      </w:r>
      <w:r w:rsidRPr="000B5349">
        <w:rPr>
          <w:rFonts w:ascii="Arial" w:eastAsia="Times New Roman" w:hAnsi="Arial" w:cs="Arial"/>
          <w:color w:val="000000"/>
          <w:sz w:val="28"/>
          <w:szCs w:val="28"/>
          <w:lang w:val="vi-VN"/>
        </w:rPr>
        <w:t>tịch Hội đồng thành viên, T</w:t>
      </w:r>
      <w:r w:rsidRPr="000B5349">
        <w:rPr>
          <w:rFonts w:ascii="Arial" w:eastAsia="Times New Roman" w:hAnsi="Arial" w:cs="Arial"/>
          <w:color w:val="000000"/>
          <w:sz w:val="28"/>
          <w:szCs w:val="28"/>
        </w:rPr>
        <w:t>ổ</w:t>
      </w:r>
      <w:r w:rsidRPr="000B5349">
        <w:rPr>
          <w:rFonts w:ascii="Arial" w:eastAsia="Times New Roman" w:hAnsi="Arial" w:cs="Arial"/>
          <w:color w:val="000000"/>
          <w:sz w:val="28"/>
          <w:szCs w:val="28"/>
          <w:lang w:val="vi-VN"/>
        </w:rPr>
        <w:t>ng giám đốc các tập đoàn, t</w:t>
      </w:r>
      <w:r w:rsidRPr="000B5349">
        <w:rPr>
          <w:rFonts w:ascii="Arial" w:eastAsia="Times New Roman" w:hAnsi="Arial" w:cs="Arial"/>
          <w:color w:val="000000"/>
          <w:sz w:val="28"/>
          <w:szCs w:val="28"/>
        </w:rPr>
        <w:t>ổ</w:t>
      </w:r>
      <w:r w:rsidRPr="000B5349">
        <w:rPr>
          <w:rFonts w:ascii="Arial" w:eastAsia="Times New Roman" w:hAnsi="Arial" w:cs="Arial"/>
          <w:color w:val="000000"/>
          <w:sz w:val="28"/>
          <w:szCs w:val="28"/>
          <w:lang w:val="vi-VN"/>
        </w:rPr>
        <w:t>ng công ty nhà nước chịu trách nhiệm trực tiếp trước Chính phủ, Th</w:t>
      </w:r>
      <w:r w:rsidRPr="000B5349">
        <w:rPr>
          <w:rFonts w:ascii="Arial" w:eastAsia="Times New Roman" w:hAnsi="Arial" w:cs="Arial"/>
          <w:color w:val="000000"/>
          <w:sz w:val="28"/>
          <w:szCs w:val="28"/>
        </w:rPr>
        <w:t>ủ </w:t>
      </w:r>
      <w:r w:rsidRPr="000B5349">
        <w:rPr>
          <w:rFonts w:ascii="Arial" w:eastAsia="Times New Roman" w:hAnsi="Arial" w:cs="Arial"/>
          <w:color w:val="000000"/>
          <w:sz w:val="28"/>
          <w:szCs w:val="28"/>
          <w:lang w:val="vi-VN"/>
        </w:rPr>
        <w:t>tướng Chính ph</w:t>
      </w:r>
      <w:r w:rsidRPr="000B5349">
        <w:rPr>
          <w:rFonts w:ascii="Arial" w:eastAsia="Times New Roman" w:hAnsi="Arial" w:cs="Arial"/>
          <w:color w:val="000000"/>
          <w:sz w:val="28"/>
          <w:szCs w:val="28"/>
        </w:rPr>
        <w:t>ủ </w:t>
      </w:r>
      <w:r w:rsidRPr="000B5349">
        <w:rPr>
          <w:rFonts w:ascii="Arial" w:eastAsia="Times New Roman" w:hAnsi="Arial" w:cs="Arial"/>
          <w:color w:val="000000"/>
          <w:sz w:val="28"/>
          <w:szCs w:val="28"/>
          <w:lang w:val="vi-VN"/>
        </w:rPr>
        <w:t>về việc tri</w:t>
      </w:r>
      <w:r w:rsidRPr="000B5349">
        <w:rPr>
          <w:rFonts w:ascii="Arial" w:eastAsia="Times New Roman" w:hAnsi="Arial" w:cs="Arial"/>
          <w:color w:val="000000"/>
          <w:sz w:val="28"/>
          <w:szCs w:val="28"/>
        </w:rPr>
        <w:t>ể</w:t>
      </w:r>
      <w:r w:rsidRPr="000B5349">
        <w:rPr>
          <w:rFonts w:ascii="Arial" w:eastAsia="Times New Roman" w:hAnsi="Arial" w:cs="Arial"/>
          <w:color w:val="000000"/>
          <w:sz w:val="28"/>
          <w:szCs w:val="28"/>
          <w:lang w:val="vi-VN"/>
        </w:rPr>
        <w:t>n khai và k</w:t>
      </w:r>
      <w:r w:rsidRPr="000B5349">
        <w:rPr>
          <w:rFonts w:ascii="Arial" w:eastAsia="Times New Roman" w:hAnsi="Arial" w:cs="Arial"/>
          <w:color w:val="000000"/>
          <w:sz w:val="28"/>
          <w:szCs w:val="28"/>
        </w:rPr>
        <w:t>ế</w:t>
      </w:r>
      <w:r w:rsidRPr="000B5349">
        <w:rPr>
          <w:rFonts w:ascii="Arial" w:eastAsia="Times New Roman" w:hAnsi="Arial" w:cs="Arial"/>
          <w:color w:val="000000"/>
          <w:sz w:val="28"/>
          <w:szCs w:val="28"/>
          <w:lang w:val="vi-VN"/>
        </w:rPr>
        <w:t xml:space="preserve">t quả thực hiện Nghị quyết </w:t>
      </w:r>
      <w:proofErr w:type="gramStart"/>
      <w:r w:rsidRPr="000B5349">
        <w:rPr>
          <w:rFonts w:ascii="Arial" w:eastAsia="Times New Roman" w:hAnsi="Arial" w:cs="Arial"/>
          <w:color w:val="000000"/>
          <w:sz w:val="28"/>
          <w:szCs w:val="28"/>
          <w:lang w:val="vi-VN"/>
        </w:rPr>
        <w:t>này./</w:t>
      </w:r>
      <w:proofErr w:type="gramEnd"/>
    </w:p>
    <w:p w:rsidR="000B5349" w:rsidRPr="000B5349" w:rsidRDefault="000B5349" w:rsidP="000B5349">
      <w:pPr>
        <w:shd w:val="clear" w:color="auto" w:fill="FFFFFF"/>
        <w:spacing w:before="120" w:after="120" w:line="273" w:lineRule="atLeast"/>
        <w:rPr>
          <w:rFonts w:ascii="Arial" w:eastAsia="Times New Roman" w:hAnsi="Arial" w:cs="Arial"/>
          <w:color w:val="000000"/>
          <w:sz w:val="28"/>
          <w:szCs w:val="28"/>
        </w:rPr>
      </w:pPr>
      <w:r w:rsidRPr="000B5349">
        <w:rPr>
          <w:rFonts w:ascii="Arial" w:eastAsia="Times New Roman" w:hAnsi="Arial" w:cs="Arial"/>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B5349" w:rsidRPr="000B5349" w:rsidTr="000B5349">
        <w:trPr>
          <w:tblCellSpacing w:w="0" w:type="dxa"/>
        </w:trPr>
        <w:tc>
          <w:tcPr>
            <w:tcW w:w="4428" w:type="dxa"/>
            <w:shd w:val="clear" w:color="auto" w:fill="FFFFFF"/>
            <w:tcMar>
              <w:top w:w="0" w:type="dxa"/>
              <w:left w:w="108" w:type="dxa"/>
              <w:bottom w:w="0" w:type="dxa"/>
              <w:right w:w="108" w:type="dxa"/>
            </w:tcMar>
            <w:hideMark/>
          </w:tcPr>
          <w:p w:rsidR="000B5349" w:rsidRPr="000B5349" w:rsidRDefault="000B5349" w:rsidP="000B5349">
            <w:pPr>
              <w:spacing w:before="120" w:after="120" w:line="273" w:lineRule="atLeast"/>
              <w:rPr>
                <w:rFonts w:ascii="Arial" w:eastAsia="Times New Roman" w:hAnsi="Arial" w:cs="Arial"/>
                <w:color w:val="000000"/>
                <w:sz w:val="28"/>
                <w:szCs w:val="28"/>
              </w:rPr>
            </w:pPr>
            <w:r w:rsidRPr="000B5349">
              <w:rPr>
                <w:rFonts w:ascii="Arial" w:eastAsia="Times New Roman" w:hAnsi="Arial" w:cs="Arial"/>
                <w:b/>
                <w:bCs/>
                <w:i/>
                <w:iCs/>
                <w:color w:val="000000"/>
                <w:sz w:val="28"/>
                <w:szCs w:val="28"/>
                <w:lang w:val="vi-VN"/>
              </w:rPr>
              <w:br/>
              <w:t>Nơi nhận:</w:t>
            </w:r>
            <w:r w:rsidRPr="000B5349">
              <w:rPr>
                <w:rFonts w:ascii="Arial" w:eastAsia="Times New Roman" w:hAnsi="Arial" w:cs="Arial"/>
                <w:b/>
                <w:bCs/>
                <w:i/>
                <w:iCs/>
                <w:color w:val="000000"/>
                <w:sz w:val="28"/>
                <w:szCs w:val="28"/>
                <w:lang w:val="vi-VN"/>
              </w:rPr>
              <w:br/>
            </w:r>
            <w:r w:rsidRPr="000B5349">
              <w:rPr>
                <w:rFonts w:ascii="Arial" w:eastAsia="Times New Roman" w:hAnsi="Arial" w:cs="Arial"/>
                <w:color w:val="000000"/>
                <w:sz w:val="28"/>
                <w:szCs w:val="28"/>
                <w:lang w:val="vi-VN"/>
              </w:rPr>
              <w:t>- T</w:t>
            </w:r>
            <w:r w:rsidRPr="000B5349">
              <w:rPr>
                <w:rFonts w:ascii="Arial" w:eastAsia="Times New Roman" w:hAnsi="Arial" w:cs="Arial"/>
                <w:color w:val="000000"/>
                <w:sz w:val="28"/>
                <w:szCs w:val="28"/>
              </w:rPr>
              <w:t>ổ</w:t>
            </w:r>
            <w:r w:rsidRPr="000B5349">
              <w:rPr>
                <w:rFonts w:ascii="Arial" w:eastAsia="Times New Roman" w:hAnsi="Arial" w:cs="Arial"/>
                <w:color w:val="000000"/>
                <w:sz w:val="28"/>
                <w:szCs w:val="28"/>
                <w:lang w:val="vi-VN"/>
              </w:rPr>
              <w:t>ng Bí thư, Chủ tịch nước (đ</w:t>
            </w:r>
            <w:r w:rsidRPr="000B5349">
              <w:rPr>
                <w:rFonts w:ascii="Arial" w:eastAsia="Times New Roman" w:hAnsi="Arial" w:cs="Arial"/>
                <w:color w:val="000000"/>
                <w:sz w:val="28"/>
                <w:szCs w:val="28"/>
              </w:rPr>
              <w:t>ể</w:t>
            </w:r>
            <w:r w:rsidRPr="000B5349">
              <w:rPr>
                <w:rFonts w:ascii="Arial" w:eastAsia="Times New Roman" w:hAnsi="Arial" w:cs="Arial"/>
                <w:color w:val="000000"/>
                <w:sz w:val="28"/>
                <w:szCs w:val="28"/>
                <w:lang w:val="vi-VN"/>
              </w:rPr>
              <w:t> b/c);</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Ban B</w:t>
            </w:r>
            <w:r w:rsidRPr="000B5349">
              <w:rPr>
                <w:rFonts w:ascii="Arial" w:eastAsia="Times New Roman" w:hAnsi="Arial" w:cs="Arial"/>
                <w:color w:val="000000"/>
                <w:sz w:val="28"/>
                <w:szCs w:val="28"/>
              </w:rPr>
              <w:t>í </w:t>
            </w:r>
            <w:r w:rsidRPr="000B5349">
              <w:rPr>
                <w:rFonts w:ascii="Arial" w:eastAsia="Times New Roman" w:hAnsi="Arial" w:cs="Arial"/>
                <w:color w:val="000000"/>
                <w:sz w:val="28"/>
                <w:szCs w:val="28"/>
                <w:lang w:val="vi-VN"/>
              </w:rPr>
              <w:t>thư Trung ương Đảng;</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Chủ tịch, các Phó Chủ tịch Quốc hội;</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Thủ tướng, các Phó Th</w:t>
            </w:r>
            <w:r w:rsidRPr="000B5349">
              <w:rPr>
                <w:rFonts w:ascii="Arial" w:eastAsia="Times New Roman" w:hAnsi="Arial" w:cs="Arial"/>
                <w:color w:val="000000"/>
                <w:sz w:val="28"/>
                <w:szCs w:val="28"/>
              </w:rPr>
              <w:t>ủ </w:t>
            </w:r>
            <w:r w:rsidRPr="000B5349">
              <w:rPr>
                <w:rFonts w:ascii="Arial" w:eastAsia="Times New Roman" w:hAnsi="Arial" w:cs="Arial"/>
                <w:color w:val="000000"/>
                <w:sz w:val="28"/>
                <w:szCs w:val="28"/>
                <w:lang w:val="vi-VN"/>
              </w:rPr>
              <w:t>tướng Chính ph</w:t>
            </w:r>
            <w:r w:rsidRPr="000B5349">
              <w:rPr>
                <w:rFonts w:ascii="Arial" w:eastAsia="Times New Roman" w:hAnsi="Arial" w:cs="Arial"/>
                <w:color w:val="000000"/>
                <w:sz w:val="28"/>
                <w:szCs w:val="28"/>
              </w:rPr>
              <w:t>ủ</w:t>
            </w:r>
            <w:r w:rsidRPr="000B5349">
              <w:rPr>
                <w:rFonts w:ascii="Arial" w:eastAsia="Times New Roman" w:hAnsi="Arial" w:cs="Arial"/>
                <w:color w:val="000000"/>
                <w:sz w:val="28"/>
                <w:szCs w:val="28"/>
                <w:lang w:val="vi-VN"/>
              </w:rPr>
              <w:t>;</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Các Bộ, cơ quan ngang Bộ, cơ quan thuộc CP;</w:t>
            </w:r>
            <w:r w:rsidRPr="000B5349">
              <w:rPr>
                <w:rFonts w:ascii="Arial" w:eastAsia="Times New Roman" w:hAnsi="Arial" w:cs="Arial"/>
                <w:color w:val="000000"/>
                <w:sz w:val="28"/>
                <w:szCs w:val="28"/>
                <w:lang w:val="vi-VN"/>
              </w:rPr>
              <w:br/>
              <w:t>- HĐND, UBND c</w:t>
            </w:r>
            <w:r w:rsidRPr="000B5349">
              <w:rPr>
                <w:rFonts w:ascii="Arial" w:eastAsia="Times New Roman" w:hAnsi="Arial" w:cs="Arial"/>
                <w:color w:val="000000"/>
                <w:sz w:val="28"/>
                <w:szCs w:val="28"/>
              </w:rPr>
              <w:t>á</w:t>
            </w:r>
            <w:r w:rsidRPr="000B5349">
              <w:rPr>
                <w:rFonts w:ascii="Arial" w:eastAsia="Times New Roman" w:hAnsi="Arial" w:cs="Arial"/>
                <w:color w:val="000000"/>
                <w:sz w:val="28"/>
                <w:szCs w:val="28"/>
                <w:lang w:val="vi-VN"/>
              </w:rPr>
              <w:t>c t</w:t>
            </w:r>
            <w:r w:rsidRPr="000B5349">
              <w:rPr>
                <w:rFonts w:ascii="Arial" w:eastAsia="Times New Roman" w:hAnsi="Arial" w:cs="Arial"/>
                <w:color w:val="000000"/>
                <w:sz w:val="28"/>
                <w:szCs w:val="28"/>
              </w:rPr>
              <w:t>ỉ</w:t>
            </w:r>
            <w:r w:rsidRPr="000B5349">
              <w:rPr>
                <w:rFonts w:ascii="Arial" w:eastAsia="Times New Roman" w:hAnsi="Arial" w:cs="Arial"/>
                <w:color w:val="000000"/>
                <w:sz w:val="28"/>
                <w:szCs w:val="28"/>
                <w:lang w:val="vi-VN"/>
              </w:rPr>
              <w:t>nh, TP trực thuộc TW;</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Văn phòng TW và các Ban c</w:t>
            </w:r>
            <w:r w:rsidRPr="000B5349">
              <w:rPr>
                <w:rFonts w:ascii="Arial" w:eastAsia="Times New Roman" w:hAnsi="Arial" w:cs="Arial"/>
                <w:color w:val="000000"/>
                <w:sz w:val="28"/>
                <w:szCs w:val="28"/>
              </w:rPr>
              <w:t>ủ</w:t>
            </w:r>
            <w:r w:rsidRPr="000B5349">
              <w:rPr>
                <w:rFonts w:ascii="Arial" w:eastAsia="Times New Roman" w:hAnsi="Arial" w:cs="Arial"/>
                <w:color w:val="000000"/>
                <w:sz w:val="28"/>
                <w:szCs w:val="28"/>
                <w:lang w:val="vi-VN"/>
              </w:rPr>
              <w:t>a Đảng;</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Văn phòng T</w:t>
            </w:r>
            <w:r w:rsidRPr="000B5349">
              <w:rPr>
                <w:rFonts w:ascii="Arial" w:eastAsia="Times New Roman" w:hAnsi="Arial" w:cs="Arial"/>
                <w:color w:val="000000"/>
                <w:sz w:val="28"/>
                <w:szCs w:val="28"/>
              </w:rPr>
              <w:t>ổ</w:t>
            </w:r>
            <w:r w:rsidRPr="000B5349">
              <w:rPr>
                <w:rFonts w:ascii="Arial" w:eastAsia="Times New Roman" w:hAnsi="Arial" w:cs="Arial"/>
                <w:color w:val="000000"/>
                <w:sz w:val="28"/>
                <w:szCs w:val="28"/>
                <w:lang w:val="vi-VN"/>
              </w:rPr>
              <w:t>ng Bí thư;</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Văn phòng Chủ tịch nước;</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Hội đồng Dân tộc và các </w:t>
            </w:r>
            <w:r w:rsidRPr="000B5349">
              <w:rPr>
                <w:rFonts w:ascii="Arial" w:eastAsia="Times New Roman" w:hAnsi="Arial" w:cs="Arial"/>
                <w:color w:val="000000"/>
                <w:sz w:val="28"/>
                <w:szCs w:val="28"/>
              </w:rPr>
              <w:t>U</w:t>
            </w:r>
            <w:r w:rsidRPr="000B5349">
              <w:rPr>
                <w:rFonts w:ascii="Arial" w:eastAsia="Times New Roman" w:hAnsi="Arial" w:cs="Arial"/>
                <w:color w:val="000000"/>
                <w:sz w:val="28"/>
                <w:szCs w:val="28"/>
                <w:lang w:val="vi-VN"/>
              </w:rPr>
              <w:t>B của Quốc hội;</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Văn phòng Quốc hội;</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Tòa án nhân dân tối cao;</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Viện Kiểm sát nhân dân tối cao;</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UB Giám sát t</w:t>
            </w:r>
            <w:r w:rsidRPr="000B5349">
              <w:rPr>
                <w:rFonts w:ascii="Arial" w:eastAsia="Times New Roman" w:hAnsi="Arial" w:cs="Arial"/>
                <w:color w:val="000000"/>
                <w:sz w:val="28"/>
                <w:szCs w:val="28"/>
              </w:rPr>
              <w:t>à</w:t>
            </w:r>
            <w:r w:rsidRPr="000B5349">
              <w:rPr>
                <w:rFonts w:ascii="Arial" w:eastAsia="Times New Roman" w:hAnsi="Arial" w:cs="Arial"/>
                <w:color w:val="000000"/>
                <w:sz w:val="28"/>
                <w:szCs w:val="28"/>
                <w:lang w:val="vi-VN"/>
              </w:rPr>
              <w:t>i ch</w:t>
            </w:r>
            <w:r w:rsidRPr="000B5349">
              <w:rPr>
                <w:rFonts w:ascii="Arial" w:eastAsia="Times New Roman" w:hAnsi="Arial" w:cs="Arial"/>
                <w:color w:val="000000"/>
                <w:sz w:val="28"/>
                <w:szCs w:val="28"/>
              </w:rPr>
              <w:t>í</w:t>
            </w:r>
            <w:r w:rsidRPr="000B5349">
              <w:rPr>
                <w:rFonts w:ascii="Arial" w:eastAsia="Times New Roman" w:hAnsi="Arial" w:cs="Arial"/>
                <w:color w:val="000000"/>
                <w:sz w:val="28"/>
                <w:szCs w:val="28"/>
                <w:lang w:val="vi-VN"/>
              </w:rPr>
              <w:t>nh QG;</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Kiểm toán Nhà nước;</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Ngân hàng Chính sách xã hội;</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Ngân hàng Phát tri</w:t>
            </w:r>
            <w:r w:rsidRPr="000B5349">
              <w:rPr>
                <w:rFonts w:ascii="Arial" w:eastAsia="Times New Roman" w:hAnsi="Arial" w:cs="Arial"/>
                <w:color w:val="000000"/>
                <w:sz w:val="28"/>
                <w:szCs w:val="28"/>
              </w:rPr>
              <w:t>ể</w:t>
            </w:r>
            <w:r w:rsidRPr="000B5349">
              <w:rPr>
                <w:rFonts w:ascii="Arial" w:eastAsia="Times New Roman" w:hAnsi="Arial" w:cs="Arial"/>
                <w:color w:val="000000"/>
                <w:sz w:val="28"/>
                <w:szCs w:val="28"/>
                <w:lang w:val="vi-VN"/>
              </w:rPr>
              <w:t>n Việt Nam;</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Ủ</w:t>
            </w:r>
            <w:r w:rsidRPr="000B5349">
              <w:rPr>
                <w:rFonts w:ascii="Arial" w:eastAsia="Times New Roman" w:hAnsi="Arial" w:cs="Arial"/>
                <w:color w:val="000000"/>
                <w:sz w:val="28"/>
                <w:szCs w:val="28"/>
                <w:lang w:val="vi-VN"/>
              </w:rPr>
              <w:t>y ban TW Mặt trận Tổ quốc Việt N</w:t>
            </w:r>
            <w:r w:rsidRPr="000B5349">
              <w:rPr>
                <w:rFonts w:ascii="Arial" w:eastAsia="Times New Roman" w:hAnsi="Arial" w:cs="Arial"/>
                <w:color w:val="000000"/>
                <w:sz w:val="28"/>
                <w:szCs w:val="28"/>
              </w:rPr>
              <w:t>a</w:t>
            </w:r>
            <w:r w:rsidRPr="000B5349">
              <w:rPr>
                <w:rFonts w:ascii="Arial" w:eastAsia="Times New Roman" w:hAnsi="Arial" w:cs="Arial"/>
                <w:color w:val="000000"/>
                <w:sz w:val="28"/>
                <w:szCs w:val="28"/>
                <w:lang w:val="vi-VN"/>
              </w:rPr>
              <w:t>m;</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Cơ quan Trung ươ</w:t>
            </w:r>
            <w:r w:rsidRPr="000B5349">
              <w:rPr>
                <w:rFonts w:ascii="Arial" w:eastAsia="Times New Roman" w:hAnsi="Arial" w:cs="Arial"/>
                <w:color w:val="000000"/>
                <w:sz w:val="28"/>
                <w:szCs w:val="28"/>
              </w:rPr>
              <w:t>n</w:t>
            </w:r>
            <w:r w:rsidRPr="000B5349">
              <w:rPr>
                <w:rFonts w:ascii="Arial" w:eastAsia="Times New Roman" w:hAnsi="Arial" w:cs="Arial"/>
                <w:color w:val="000000"/>
                <w:sz w:val="28"/>
                <w:szCs w:val="28"/>
                <w:lang w:val="vi-VN"/>
              </w:rPr>
              <w:t>g của các đoàn thể;</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lang w:val="vi-VN"/>
              </w:rPr>
              <w:lastRenderedPageBreak/>
              <w:t>- VPCP: BTCN, các PCN, Trợ lý TTg, TGĐ Cổng TTĐT, các Vụ, Cục, đơn vị trực thuộc;</w:t>
            </w:r>
            <w:r w:rsidRPr="000B5349">
              <w:rPr>
                <w:rFonts w:ascii="Arial" w:eastAsia="Times New Roman" w:hAnsi="Arial" w:cs="Arial"/>
                <w:color w:val="000000"/>
                <w:sz w:val="28"/>
                <w:szCs w:val="28"/>
                <w:lang w:val="vi-VN"/>
              </w:rPr>
              <w:br/>
            </w:r>
            <w:r w:rsidRPr="000B5349">
              <w:rPr>
                <w:rFonts w:ascii="Arial" w:eastAsia="Times New Roman" w:hAnsi="Arial" w:cs="Arial"/>
                <w:color w:val="000000"/>
                <w:sz w:val="28"/>
                <w:szCs w:val="28"/>
              </w:rPr>
              <w:t>- </w:t>
            </w:r>
            <w:r w:rsidRPr="000B5349">
              <w:rPr>
                <w:rFonts w:ascii="Arial" w:eastAsia="Times New Roman" w:hAnsi="Arial" w:cs="Arial"/>
                <w:color w:val="000000"/>
                <w:sz w:val="28"/>
                <w:szCs w:val="28"/>
                <w:lang w:val="vi-VN"/>
              </w:rPr>
              <w:t>Lưu: VT, KTTH (3).</w:t>
            </w:r>
            <w:proofErr w:type="spellStart"/>
            <w:r w:rsidRPr="000B5349">
              <w:rPr>
                <w:rFonts w:ascii="Arial" w:eastAsia="Times New Roman" w:hAnsi="Arial" w:cs="Arial"/>
                <w:color w:val="000000"/>
                <w:sz w:val="28"/>
                <w:szCs w:val="28"/>
                <w:vertAlign w:val="subscript"/>
              </w:rPr>
              <w:t>H.Dương</w:t>
            </w:r>
            <w:proofErr w:type="spellEnd"/>
          </w:p>
        </w:tc>
        <w:tc>
          <w:tcPr>
            <w:tcW w:w="4428" w:type="dxa"/>
            <w:shd w:val="clear" w:color="auto" w:fill="FFFFFF"/>
            <w:tcMar>
              <w:top w:w="0" w:type="dxa"/>
              <w:left w:w="108" w:type="dxa"/>
              <w:bottom w:w="0" w:type="dxa"/>
              <w:right w:w="108" w:type="dxa"/>
            </w:tcMar>
            <w:hideMark/>
          </w:tcPr>
          <w:p w:rsidR="000B5349" w:rsidRPr="000B5349" w:rsidRDefault="000B5349" w:rsidP="000B5349">
            <w:pPr>
              <w:spacing w:before="120" w:after="120" w:line="273" w:lineRule="atLeast"/>
              <w:jc w:val="center"/>
              <w:rPr>
                <w:rFonts w:ascii="Arial" w:eastAsia="Times New Roman" w:hAnsi="Arial" w:cs="Arial"/>
                <w:color w:val="000000"/>
                <w:sz w:val="28"/>
                <w:szCs w:val="28"/>
              </w:rPr>
            </w:pPr>
            <w:r w:rsidRPr="000B5349">
              <w:rPr>
                <w:rFonts w:ascii="Arial" w:eastAsia="Times New Roman" w:hAnsi="Arial" w:cs="Arial"/>
                <w:b/>
                <w:bCs/>
                <w:color w:val="000000"/>
                <w:sz w:val="28"/>
                <w:szCs w:val="28"/>
              </w:rPr>
              <w:lastRenderedPageBreak/>
              <w:t>TM. CHÍNH PHỦ</w:t>
            </w:r>
            <w:r w:rsidRPr="000B5349">
              <w:rPr>
                <w:rFonts w:ascii="Arial" w:eastAsia="Times New Roman" w:hAnsi="Arial" w:cs="Arial"/>
                <w:b/>
                <w:bCs/>
                <w:color w:val="000000"/>
                <w:sz w:val="28"/>
                <w:szCs w:val="28"/>
              </w:rPr>
              <w:br/>
              <w:t>THỦ TƯỚNG</w:t>
            </w:r>
            <w:r w:rsidRPr="000B5349">
              <w:rPr>
                <w:rFonts w:ascii="Arial" w:eastAsia="Times New Roman" w:hAnsi="Arial" w:cs="Arial"/>
                <w:b/>
                <w:bCs/>
                <w:color w:val="000000"/>
                <w:sz w:val="28"/>
                <w:szCs w:val="28"/>
              </w:rPr>
              <w:br/>
            </w:r>
            <w:r w:rsidRPr="000B5349">
              <w:rPr>
                <w:rFonts w:ascii="Arial" w:eastAsia="Times New Roman" w:hAnsi="Arial" w:cs="Arial"/>
                <w:b/>
                <w:bCs/>
                <w:color w:val="000000"/>
                <w:sz w:val="28"/>
                <w:szCs w:val="28"/>
              </w:rPr>
              <w:br/>
            </w:r>
            <w:r w:rsidRPr="000B5349">
              <w:rPr>
                <w:rFonts w:ascii="Arial" w:eastAsia="Times New Roman" w:hAnsi="Arial" w:cs="Arial"/>
                <w:b/>
                <w:bCs/>
                <w:color w:val="000000"/>
                <w:sz w:val="28"/>
                <w:szCs w:val="28"/>
              </w:rPr>
              <w:br/>
            </w:r>
            <w:r w:rsidRPr="000B5349">
              <w:rPr>
                <w:rFonts w:ascii="Arial" w:eastAsia="Times New Roman" w:hAnsi="Arial" w:cs="Arial"/>
                <w:b/>
                <w:bCs/>
                <w:color w:val="000000"/>
                <w:sz w:val="28"/>
                <w:szCs w:val="28"/>
              </w:rPr>
              <w:br/>
            </w:r>
            <w:r w:rsidRPr="000B5349">
              <w:rPr>
                <w:rFonts w:ascii="Arial" w:eastAsia="Times New Roman" w:hAnsi="Arial" w:cs="Arial"/>
                <w:b/>
                <w:bCs/>
                <w:color w:val="000000"/>
                <w:sz w:val="28"/>
                <w:szCs w:val="28"/>
              </w:rPr>
              <w:br/>
            </w:r>
            <w:proofErr w:type="spellStart"/>
            <w:r w:rsidRPr="000B5349">
              <w:rPr>
                <w:rFonts w:ascii="Arial" w:eastAsia="Times New Roman" w:hAnsi="Arial" w:cs="Arial"/>
                <w:b/>
                <w:bCs/>
                <w:color w:val="000000"/>
                <w:sz w:val="28"/>
                <w:szCs w:val="28"/>
              </w:rPr>
              <w:t>Nguyễn</w:t>
            </w:r>
            <w:proofErr w:type="spellEnd"/>
            <w:r w:rsidRPr="000B5349">
              <w:rPr>
                <w:rFonts w:ascii="Arial" w:eastAsia="Times New Roman" w:hAnsi="Arial" w:cs="Arial"/>
                <w:b/>
                <w:bCs/>
                <w:color w:val="000000"/>
                <w:sz w:val="28"/>
                <w:szCs w:val="28"/>
              </w:rPr>
              <w:t xml:space="preserve"> </w:t>
            </w:r>
            <w:proofErr w:type="spellStart"/>
            <w:r w:rsidRPr="000B5349">
              <w:rPr>
                <w:rFonts w:ascii="Arial" w:eastAsia="Times New Roman" w:hAnsi="Arial" w:cs="Arial"/>
                <w:b/>
                <w:bCs/>
                <w:color w:val="000000"/>
                <w:sz w:val="28"/>
                <w:szCs w:val="28"/>
              </w:rPr>
              <w:t>Xuân</w:t>
            </w:r>
            <w:proofErr w:type="spellEnd"/>
            <w:r w:rsidRPr="000B5349">
              <w:rPr>
                <w:rFonts w:ascii="Arial" w:eastAsia="Times New Roman" w:hAnsi="Arial" w:cs="Arial"/>
                <w:b/>
                <w:bCs/>
                <w:color w:val="000000"/>
                <w:sz w:val="28"/>
                <w:szCs w:val="28"/>
              </w:rPr>
              <w:t xml:space="preserve"> </w:t>
            </w:r>
            <w:proofErr w:type="spellStart"/>
            <w:r w:rsidRPr="000B5349">
              <w:rPr>
                <w:rFonts w:ascii="Arial" w:eastAsia="Times New Roman" w:hAnsi="Arial" w:cs="Arial"/>
                <w:b/>
                <w:bCs/>
                <w:color w:val="000000"/>
                <w:sz w:val="28"/>
                <w:szCs w:val="28"/>
              </w:rPr>
              <w:t>Phúc</w:t>
            </w:r>
            <w:proofErr w:type="spellEnd"/>
          </w:p>
        </w:tc>
      </w:tr>
    </w:tbl>
    <w:p w:rsidR="00117BCA" w:rsidRPr="000B5349" w:rsidRDefault="00117BCA">
      <w:pPr>
        <w:rPr>
          <w:sz w:val="28"/>
          <w:szCs w:val="28"/>
        </w:rPr>
      </w:pPr>
    </w:p>
    <w:sectPr w:rsidR="00117BCA" w:rsidRPr="000B5349" w:rsidSect="00FA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49"/>
    <w:rsid w:val="000B5349"/>
    <w:rsid w:val="00117BCA"/>
    <w:rsid w:val="008725A5"/>
    <w:rsid w:val="00AC3A53"/>
    <w:rsid w:val="00FA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9F88D"/>
  <w15:chartTrackingRefBased/>
  <w15:docId w15:val="{AF0F1A35-2874-B142-9207-39BA7966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3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B5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3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10232</Characters>
  <Application>Microsoft Office Word</Application>
  <DocSecurity>0</DocSecurity>
  <Lines>85</Lines>
  <Paragraphs>24</Paragraphs>
  <ScaleCrop>false</ScaleCrop>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2021-03-12T09:29:00Z</dcterms:created>
  <dcterms:modified xsi:type="dcterms:W3CDTF">2021-03-12T09:29:00Z</dcterms:modified>
</cp:coreProperties>
</file>