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EC399" w14:textId="77777777" w:rsidR="00F65792" w:rsidRDefault="00F65792" w:rsidP="00F65792">
      <w:pPr>
        <w:spacing w:line="440" w:lineRule="exact"/>
        <w:jc w:val="center"/>
      </w:pPr>
      <w:r w:rsidRPr="001A4D2E">
        <w:rPr>
          <w:b/>
          <w:sz w:val="30"/>
          <w:szCs w:val="30"/>
        </w:rPr>
        <w:t>PHÁT BIỂU KHAI MẠC HỘI THẢO</w:t>
      </w:r>
      <w:r>
        <w:rPr>
          <w:b/>
          <w:sz w:val="30"/>
          <w:szCs w:val="30"/>
        </w:rPr>
        <w:t xml:space="preserve">                                                 KIỂM SOÁT QUYỀN LỰC ĐỂ PHÒNG, CHỐNG THAM NHŨNG - THỰC TRẠNG VÀ GIẢI PHÁP</w:t>
      </w:r>
      <w:r w:rsidRPr="001A4D2E">
        <w:t xml:space="preserve"> </w:t>
      </w:r>
    </w:p>
    <w:p w14:paraId="7012A9CF" w14:textId="77777777" w:rsidR="00F65792" w:rsidRPr="001A4D2E" w:rsidRDefault="00F65792" w:rsidP="00F65792">
      <w:pPr>
        <w:spacing w:line="440" w:lineRule="exact"/>
        <w:jc w:val="center"/>
        <w:rPr>
          <w:i/>
          <w:sz w:val="30"/>
          <w:szCs w:val="30"/>
        </w:rPr>
      </w:pPr>
      <w:r w:rsidRPr="001A4D2E">
        <w:rPr>
          <w:i/>
          <w:sz w:val="30"/>
          <w:szCs w:val="30"/>
        </w:rPr>
        <w:t xml:space="preserve"> (Hà Nội, ngày 21 tháng 01 năm 2021)</w:t>
      </w:r>
    </w:p>
    <w:p w14:paraId="21D7B30D" w14:textId="77777777" w:rsidR="00582CD0" w:rsidRDefault="00582CD0" w:rsidP="00F65792">
      <w:pPr>
        <w:spacing w:before="100" w:beforeAutospacing="1" w:after="100" w:afterAutospacing="1" w:line="400" w:lineRule="exact"/>
        <w:ind w:firstLine="720"/>
        <w:jc w:val="both"/>
        <w:rPr>
          <w:sz w:val="30"/>
          <w:szCs w:val="30"/>
        </w:rPr>
      </w:pPr>
      <w:bookmarkStart w:id="0" w:name="_GoBack"/>
      <w:bookmarkEnd w:id="0"/>
      <w:r w:rsidRPr="00582CD0">
        <w:rPr>
          <w:sz w:val="30"/>
          <w:szCs w:val="30"/>
        </w:rPr>
        <w:t>Lời đầu tiên</w:t>
      </w:r>
      <w:r>
        <w:rPr>
          <w:sz w:val="30"/>
          <w:szCs w:val="30"/>
        </w:rPr>
        <w:t>, cho phép tôi thay mặt Ban tổ chức Hội thảo xin được gửi tới các đồng chí, các quý vị đại biểu lời chào trân trọng! Xin được bày tỏ long biết ơn chân thành về sự tham gia nhiệt tình và trách nhiệm của các đồng chí trong cuộc Hội thảo quan trọng này! Kính chúc các đồng chí, các quý vị đại biểu mạnh khỏe, hạnh phúc và thành công, chúc Hội thảo của chúng ta thành công tốt đẹp!</w:t>
      </w:r>
    </w:p>
    <w:p w14:paraId="6AFCD056" w14:textId="77777777" w:rsidR="00582CD0" w:rsidRPr="00582CD0" w:rsidRDefault="00582CD0" w:rsidP="00F65792">
      <w:pPr>
        <w:spacing w:before="100" w:beforeAutospacing="1" w:after="100" w:afterAutospacing="1" w:line="400" w:lineRule="exact"/>
        <w:ind w:firstLine="720"/>
        <w:jc w:val="both"/>
        <w:rPr>
          <w:i/>
          <w:sz w:val="30"/>
          <w:szCs w:val="30"/>
        </w:rPr>
      </w:pPr>
      <w:r w:rsidRPr="00582CD0">
        <w:rPr>
          <w:i/>
          <w:sz w:val="30"/>
          <w:szCs w:val="30"/>
        </w:rPr>
        <w:t xml:space="preserve">Kính thưa các đồng chí!  </w:t>
      </w:r>
    </w:p>
    <w:p w14:paraId="7FD1728B" w14:textId="77777777" w:rsidR="00F65792" w:rsidRPr="001A4D2E" w:rsidRDefault="00F65792" w:rsidP="004F5ABC">
      <w:pPr>
        <w:spacing w:before="100" w:beforeAutospacing="1" w:after="100" w:afterAutospacing="1" w:line="400" w:lineRule="exact"/>
        <w:ind w:firstLine="720"/>
        <w:jc w:val="both"/>
        <w:rPr>
          <w:sz w:val="30"/>
          <w:szCs w:val="30"/>
        </w:rPr>
      </w:pPr>
      <w:r>
        <w:rPr>
          <w:sz w:val="30"/>
          <w:szCs w:val="30"/>
        </w:rPr>
        <w:t>Kiểm</w:t>
      </w:r>
      <w:r w:rsidRPr="001A4D2E">
        <w:rPr>
          <w:sz w:val="30"/>
          <w:szCs w:val="30"/>
          <w:lang w:val="nl-NL"/>
        </w:rPr>
        <w:t xml:space="preserve"> soát quyền lực </w:t>
      </w:r>
      <w:r>
        <w:rPr>
          <w:sz w:val="30"/>
          <w:szCs w:val="30"/>
          <w:lang w:val="nl-NL"/>
        </w:rPr>
        <w:t xml:space="preserve">là một điều kiện bảo đảm hiệu lực, hiệu </w:t>
      </w:r>
      <w:proofErr w:type="gramStart"/>
      <w:r>
        <w:rPr>
          <w:sz w:val="30"/>
          <w:szCs w:val="30"/>
          <w:lang w:val="nl-NL"/>
        </w:rPr>
        <w:t>quả  trong</w:t>
      </w:r>
      <w:proofErr w:type="gramEnd"/>
      <w:r>
        <w:rPr>
          <w:sz w:val="30"/>
          <w:szCs w:val="30"/>
          <w:lang w:val="nl-NL"/>
        </w:rPr>
        <w:t xml:space="preserve"> cơ chế vận hành của các thể chế chính trị nói chung, đồng thời cũng là một yếu tố có vai trò, ý nghĩa rất quan trọng </w:t>
      </w:r>
      <w:r w:rsidRPr="001A4D2E">
        <w:rPr>
          <w:sz w:val="30"/>
          <w:szCs w:val="30"/>
        </w:rPr>
        <w:t>trong lĩnh vực phòng, chống tham nhũng nói riêng</w:t>
      </w:r>
      <w:r>
        <w:rPr>
          <w:sz w:val="30"/>
          <w:szCs w:val="30"/>
        </w:rPr>
        <w:t>.</w:t>
      </w:r>
      <w:r w:rsidRPr="001A4D2E">
        <w:rPr>
          <w:sz w:val="30"/>
          <w:szCs w:val="30"/>
        </w:rPr>
        <w:t xml:space="preserve"> Để chủ động phòng ngừa, không để xảy ra tham nhũng, cần xây dựng và hoàn thiện cơ chế giám sát, kiểm soát việc thực thi quyền lực của người có chức vụ, quyền hạn theo nguyên tắc mọi quyền lực phải được kiểm soát chặt chẽ bằng </w:t>
      </w:r>
      <w:r w:rsidR="004F5ABC">
        <w:rPr>
          <w:sz w:val="30"/>
          <w:szCs w:val="30"/>
        </w:rPr>
        <w:t xml:space="preserve">các chế định </w:t>
      </w:r>
      <w:r>
        <w:rPr>
          <w:sz w:val="30"/>
          <w:szCs w:val="30"/>
        </w:rPr>
        <w:t xml:space="preserve">pháp </w:t>
      </w:r>
      <w:r w:rsidR="004F5ABC">
        <w:rPr>
          <w:sz w:val="30"/>
          <w:szCs w:val="30"/>
        </w:rPr>
        <w:t>lý và các quy định chặt chẽ, hệ thống</w:t>
      </w:r>
      <w:r>
        <w:rPr>
          <w:sz w:val="30"/>
          <w:szCs w:val="30"/>
        </w:rPr>
        <w:t>;</w:t>
      </w:r>
      <w:r w:rsidRPr="001A4D2E">
        <w:rPr>
          <w:sz w:val="30"/>
          <w:szCs w:val="30"/>
        </w:rPr>
        <w:t xml:space="preserve"> quyền lực phải được </w:t>
      </w:r>
      <w:r w:rsidR="004F5ABC">
        <w:rPr>
          <w:sz w:val="30"/>
          <w:szCs w:val="30"/>
        </w:rPr>
        <w:t xml:space="preserve">bảo đảm các điều kiện để thực thi có hiệu quả, đồng thời phải được </w:t>
      </w:r>
      <w:r w:rsidRPr="001A4D2E">
        <w:rPr>
          <w:sz w:val="30"/>
          <w:szCs w:val="30"/>
        </w:rPr>
        <w:t xml:space="preserve">ràng buộc </w:t>
      </w:r>
      <w:r w:rsidR="004F5ABC">
        <w:rPr>
          <w:sz w:val="30"/>
          <w:szCs w:val="30"/>
        </w:rPr>
        <w:t>chặt chẽ bằng trách nhiệm;</w:t>
      </w:r>
      <w:r w:rsidRPr="001A4D2E">
        <w:rPr>
          <w:sz w:val="30"/>
          <w:szCs w:val="30"/>
        </w:rPr>
        <w:t xml:space="preserve"> quyền lực càng cao, trách nhiệm càng </w:t>
      </w:r>
      <w:r w:rsidR="004F5ABC">
        <w:rPr>
          <w:sz w:val="30"/>
          <w:szCs w:val="30"/>
        </w:rPr>
        <w:t>nặng nề</w:t>
      </w:r>
      <w:r w:rsidRPr="001A4D2E">
        <w:rPr>
          <w:sz w:val="30"/>
          <w:szCs w:val="30"/>
        </w:rPr>
        <w:t xml:space="preserve">; </w:t>
      </w:r>
      <w:r>
        <w:rPr>
          <w:sz w:val="30"/>
          <w:szCs w:val="30"/>
        </w:rPr>
        <w:t xml:space="preserve">mọi hành vi </w:t>
      </w:r>
      <w:r w:rsidRPr="001A4D2E">
        <w:rPr>
          <w:sz w:val="30"/>
          <w:szCs w:val="30"/>
        </w:rPr>
        <w:t xml:space="preserve">lạm dụng, lợi dụng quyền lực </w:t>
      </w:r>
      <w:r>
        <w:rPr>
          <w:sz w:val="30"/>
          <w:szCs w:val="30"/>
        </w:rPr>
        <w:t xml:space="preserve">để vụ lợi </w:t>
      </w:r>
      <w:r w:rsidRPr="001A4D2E">
        <w:rPr>
          <w:sz w:val="30"/>
          <w:szCs w:val="30"/>
        </w:rPr>
        <w:t xml:space="preserve">phải </w:t>
      </w:r>
      <w:r>
        <w:rPr>
          <w:sz w:val="30"/>
          <w:szCs w:val="30"/>
        </w:rPr>
        <w:t xml:space="preserve">bị </w:t>
      </w:r>
      <w:r w:rsidRPr="001A4D2E">
        <w:rPr>
          <w:sz w:val="30"/>
          <w:szCs w:val="30"/>
        </w:rPr>
        <w:t xml:space="preserve">truy cứu trách nhiệm và xử lý </w:t>
      </w:r>
      <w:r>
        <w:rPr>
          <w:sz w:val="30"/>
          <w:szCs w:val="30"/>
        </w:rPr>
        <w:t>nghiêm khắc</w:t>
      </w:r>
      <w:r w:rsidRPr="001A4D2E">
        <w:rPr>
          <w:i/>
          <w:sz w:val="30"/>
          <w:szCs w:val="30"/>
        </w:rPr>
        <w:t>.</w:t>
      </w:r>
      <w:r w:rsidRPr="001A4D2E">
        <w:rPr>
          <w:sz w:val="30"/>
          <w:szCs w:val="30"/>
        </w:rPr>
        <w:t xml:space="preserve"> </w:t>
      </w:r>
      <w:r w:rsidRPr="001A4D2E">
        <w:rPr>
          <w:sz w:val="30"/>
          <w:szCs w:val="30"/>
          <w:lang w:val="nl-NL"/>
        </w:rPr>
        <w:t xml:space="preserve">Tại Hội nghị toàn quốc tổng kết công tác phòng, chống tham nhũng giai đoạn 2013-2020, Tổng Bí thư, Chủ tịch nước Nguyễn Phú Trọng đã nhấn mạnh </w:t>
      </w:r>
      <w:r w:rsidRPr="001A4D2E">
        <w:rPr>
          <w:i/>
          <w:sz w:val="30"/>
          <w:szCs w:val="30"/>
          <w:lang w:val="nl-NL"/>
        </w:rPr>
        <w:t>"</w:t>
      </w:r>
      <w:r w:rsidRPr="001A4D2E">
        <w:rPr>
          <w:i/>
          <w:sz w:val="30"/>
          <w:szCs w:val="30"/>
        </w:rPr>
        <w:t xml:space="preserve">Thể chế nói chung, thể chế về  phòng, chống tham nhũng nói riêng cùng với chuẩn mực đạo đức trên các lĩnh vực và cơ chế kiểm soát quyền lực là yếu tố cơ bản, nền tảng, có tác dụng ngăn chặn từ gốc hành vi tham nhũng ... Phải có cơ chế kiểm soát chặt chẽ việc xây dựng chính sách, pháp luật về quản lý kinh tế - xã hội để hạn chế sự tác động tiêu cực của "nhóm lợi ích", "sân sau", "tư duy nhiệm kỳ", ngăn chặn nguy cơ nảy sinh tham nhũng từ khi xây dựng chính sách, pháp luật. Khẩn trương hoàn </w:t>
      </w:r>
      <w:r w:rsidRPr="001A4D2E">
        <w:rPr>
          <w:i/>
          <w:sz w:val="30"/>
          <w:szCs w:val="30"/>
        </w:rPr>
        <w:lastRenderedPageBreak/>
        <w:t xml:space="preserve">thiện các quy định về kiểm soát quyền lực, trách nhiệm giải trình bảo đảm dân chủ, công khai, minh bạch." </w:t>
      </w:r>
    </w:p>
    <w:p w14:paraId="21242FB7" w14:textId="77777777" w:rsidR="00F65792" w:rsidRPr="00531D61" w:rsidRDefault="00F65792" w:rsidP="00F65792">
      <w:pPr>
        <w:autoSpaceDE w:val="0"/>
        <w:autoSpaceDN w:val="0"/>
        <w:adjustRightInd w:val="0"/>
        <w:spacing w:before="100" w:beforeAutospacing="1" w:after="100" w:afterAutospacing="1" w:line="400" w:lineRule="exact"/>
        <w:ind w:firstLine="720"/>
        <w:jc w:val="both"/>
        <w:rPr>
          <w:b/>
          <w:i/>
          <w:iCs/>
          <w:sz w:val="30"/>
          <w:szCs w:val="30"/>
          <w:lang w:val="nl-NL"/>
        </w:rPr>
      </w:pPr>
      <w:r w:rsidRPr="00531D61">
        <w:rPr>
          <w:b/>
          <w:i/>
          <w:iCs/>
          <w:sz w:val="30"/>
          <w:szCs w:val="30"/>
          <w:lang w:val="nl-NL"/>
        </w:rPr>
        <w:t>Kính th</w:t>
      </w:r>
      <w:r w:rsidRPr="00531D61">
        <w:rPr>
          <w:b/>
          <w:i/>
          <w:iCs/>
          <w:sz w:val="30"/>
          <w:szCs w:val="30"/>
          <w:lang w:val="vi-VN"/>
        </w:rPr>
        <w:t xml:space="preserve">ưa các </w:t>
      </w:r>
      <w:r w:rsidRPr="00531D61">
        <w:rPr>
          <w:b/>
          <w:i/>
          <w:iCs/>
          <w:sz w:val="30"/>
          <w:szCs w:val="30"/>
        </w:rPr>
        <w:t>đồng chí</w:t>
      </w:r>
      <w:r w:rsidRPr="00531D61">
        <w:rPr>
          <w:b/>
          <w:i/>
          <w:iCs/>
          <w:sz w:val="30"/>
          <w:szCs w:val="30"/>
          <w:lang w:val="nl-NL"/>
        </w:rPr>
        <w:t>,</w:t>
      </w:r>
    </w:p>
    <w:p w14:paraId="044744A5" w14:textId="77777777" w:rsidR="00F65792" w:rsidRPr="001A4D2E" w:rsidRDefault="00F65792" w:rsidP="00F65792">
      <w:pPr>
        <w:shd w:val="clear" w:color="auto" w:fill="FFFFFF"/>
        <w:spacing w:before="100" w:beforeAutospacing="1" w:after="100" w:afterAutospacing="1" w:line="400" w:lineRule="exact"/>
        <w:ind w:firstLine="720"/>
        <w:jc w:val="both"/>
        <w:rPr>
          <w:iCs/>
          <w:sz w:val="30"/>
          <w:szCs w:val="30"/>
          <w:lang w:val="nl-NL"/>
        </w:rPr>
      </w:pPr>
      <w:r w:rsidRPr="001A4D2E">
        <w:rPr>
          <w:iCs/>
          <w:sz w:val="30"/>
          <w:szCs w:val="30"/>
          <w:lang w:val="nl-NL"/>
        </w:rPr>
        <w:t xml:space="preserve">Trong thời gian qua, Đảng và Nhà nước ta đã </w:t>
      </w:r>
      <w:r w:rsidR="001F5E2A">
        <w:rPr>
          <w:iCs/>
          <w:sz w:val="30"/>
          <w:szCs w:val="30"/>
          <w:lang w:val="nl-NL"/>
        </w:rPr>
        <w:t xml:space="preserve">có nhiều đổi mới nhận thức về kiểm soát quyền lực, đã </w:t>
      </w:r>
      <w:r w:rsidRPr="001A4D2E">
        <w:rPr>
          <w:iCs/>
          <w:sz w:val="30"/>
          <w:szCs w:val="30"/>
          <w:lang w:val="nl-NL"/>
        </w:rPr>
        <w:t xml:space="preserve">rất </w:t>
      </w:r>
      <w:r>
        <w:rPr>
          <w:iCs/>
          <w:sz w:val="30"/>
          <w:szCs w:val="30"/>
          <w:lang w:val="nl-NL"/>
        </w:rPr>
        <w:t xml:space="preserve">chú trọng </w:t>
      </w:r>
      <w:r w:rsidRPr="001A4D2E">
        <w:rPr>
          <w:iCs/>
          <w:sz w:val="30"/>
          <w:szCs w:val="30"/>
          <w:lang w:val="nl-NL"/>
        </w:rPr>
        <w:t xml:space="preserve">ban hành các quy định </w:t>
      </w:r>
      <w:r w:rsidR="001F5E2A">
        <w:rPr>
          <w:iCs/>
          <w:sz w:val="30"/>
          <w:szCs w:val="30"/>
          <w:lang w:val="nl-NL"/>
        </w:rPr>
        <w:t>về</w:t>
      </w:r>
      <w:r w:rsidRPr="001A4D2E">
        <w:rPr>
          <w:iCs/>
          <w:sz w:val="30"/>
          <w:szCs w:val="30"/>
          <w:lang w:val="nl-NL"/>
        </w:rPr>
        <w:t xml:space="preserve"> kiểm soát quyền lực nói chung và kiểm soát quyền lực để phòng ngừa tiêu cực, tham nhũng nói riêng. Công tác xây dựng, hoàn thiện thể chế về quản lý kinh tế - xã hội và phòng, chống tham nhũng đã được đẩy mạnh, từng bước hoàn thiện</w:t>
      </w:r>
      <w:r>
        <w:rPr>
          <w:iCs/>
          <w:sz w:val="30"/>
          <w:szCs w:val="30"/>
          <w:lang w:val="nl-NL"/>
        </w:rPr>
        <w:t>; đã hình thành</w:t>
      </w:r>
      <w:r w:rsidRPr="001A4D2E">
        <w:rPr>
          <w:iCs/>
          <w:sz w:val="30"/>
          <w:szCs w:val="30"/>
          <w:lang w:val="nl-NL"/>
        </w:rPr>
        <w:t xml:space="preserve"> </w:t>
      </w:r>
      <w:r>
        <w:rPr>
          <w:iCs/>
          <w:sz w:val="30"/>
          <w:szCs w:val="30"/>
          <w:lang w:val="nl-NL"/>
        </w:rPr>
        <w:t xml:space="preserve">một bước </w:t>
      </w:r>
      <w:r w:rsidRPr="001A4D2E">
        <w:rPr>
          <w:iCs/>
          <w:sz w:val="30"/>
          <w:szCs w:val="30"/>
          <w:lang w:val="nl-NL"/>
        </w:rPr>
        <w:t xml:space="preserve">cơ chế phòng ngừa chặt chẽ </w:t>
      </w:r>
      <w:r w:rsidR="001F5E2A">
        <w:rPr>
          <w:iCs/>
          <w:sz w:val="30"/>
          <w:szCs w:val="30"/>
          <w:lang w:val="nl-NL"/>
        </w:rPr>
        <w:t>theo hướng</w:t>
      </w:r>
      <w:r w:rsidRPr="001A4D2E">
        <w:rPr>
          <w:iCs/>
          <w:sz w:val="30"/>
          <w:szCs w:val="30"/>
          <w:lang w:val="nl-NL"/>
        </w:rPr>
        <w:t xml:space="preserve"> bảo đảm </w:t>
      </w:r>
      <w:r w:rsidRPr="001A4D2E">
        <w:rPr>
          <w:i/>
          <w:iCs/>
          <w:sz w:val="30"/>
          <w:szCs w:val="30"/>
          <w:lang w:val="nl-NL"/>
        </w:rPr>
        <w:t>"không thể", "không dám", "không muốn", "không cần"</w:t>
      </w:r>
      <w:r w:rsidRPr="001A4D2E">
        <w:rPr>
          <w:iCs/>
          <w:sz w:val="30"/>
          <w:szCs w:val="30"/>
          <w:lang w:val="nl-NL"/>
        </w:rPr>
        <w:t xml:space="preserve"> tham nhũng. Ban Chấp hành Trung ương, Bộ Chính trị, Ban Bí thư, Quốc hội, Chính phủ, các bộ, cơ quan ngang bộ, các cơ quan tham mưu của Trung ương</w:t>
      </w:r>
      <w:r>
        <w:rPr>
          <w:iCs/>
          <w:sz w:val="30"/>
          <w:szCs w:val="30"/>
          <w:lang w:val="nl-NL"/>
        </w:rPr>
        <w:t xml:space="preserve"> Đảng, Bộ Chính trị, Ban Bí thư</w:t>
      </w:r>
      <w:r w:rsidRPr="001A4D2E">
        <w:rPr>
          <w:iCs/>
          <w:sz w:val="30"/>
          <w:szCs w:val="30"/>
          <w:lang w:val="nl-NL"/>
        </w:rPr>
        <w:t xml:space="preserve"> đã ban hành nhiều chủ trương, giải pháp, </w:t>
      </w:r>
      <w:r w:rsidR="001F5E2A">
        <w:rPr>
          <w:iCs/>
          <w:sz w:val="30"/>
          <w:szCs w:val="30"/>
          <w:lang w:val="nl-NL"/>
        </w:rPr>
        <w:t xml:space="preserve">chính sách </w:t>
      </w:r>
      <w:r w:rsidRPr="001A4D2E">
        <w:rPr>
          <w:iCs/>
          <w:sz w:val="30"/>
          <w:szCs w:val="30"/>
          <w:lang w:val="nl-NL"/>
        </w:rPr>
        <w:t>mới, quyết liệt về xây dựng, chỉnh đốn Đảng</w:t>
      </w:r>
      <w:r w:rsidR="001F5E2A">
        <w:rPr>
          <w:iCs/>
          <w:sz w:val="30"/>
          <w:szCs w:val="30"/>
          <w:lang w:val="nl-NL"/>
        </w:rPr>
        <w:t>,</w:t>
      </w:r>
      <w:r>
        <w:rPr>
          <w:iCs/>
          <w:sz w:val="30"/>
          <w:szCs w:val="30"/>
          <w:lang w:val="nl-NL"/>
        </w:rPr>
        <w:t xml:space="preserve"> </w:t>
      </w:r>
      <w:r w:rsidRPr="001A4D2E">
        <w:rPr>
          <w:iCs/>
          <w:sz w:val="30"/>
          <w:szCs w:val="30"/>
          <w:lang w:val="nl-NL"/>
        </w:rPr>
        <w:t xml:space="preserve">hoàn thiện thể chế về kinh tế - xã hội và phòng, chống tham nhũng. </w:t>
      </w:r>
      <w:r w:rsidR="001F5E2A">
        <w:rPr>
          <w:iCs/>
          <w:sz w:val="30"/>
          <w:szCs w:val="30"/>
          <w:lang w:val="nl-NL"/>
        </w:rPr>
        <w:t>Các nghị quyết, chỉ thị và quy định</w:t>
      </w:r>
      <w:r w:rsidRPr="001A4D2E">
        <w:rPr>
          <w:iCs/>
          <w:sz w:val="30"/>
          <w:szCs w:val="30"/>
          <w:lang w:val="nl-NL"/>
        </w:rPr>
        <w:t xml:space="preserve"> được quán triệt và thực hiện nghiêm túc, đi vào cuộc sống, </w:t>
      </w:r>
      <w:r>
        <w:rPr>
          <w:iCs/>
          <w:sz w:val="30"/>
          <w:szCs w:val="30"/>
          <w:lang w:val="nl-NL"/>
        </w:rPr>
        <w:t xml:space="preserve">có hiệu lực, hiệu quả, </w:t>
      </w:r>
      <w:r w:rsidRPr="001A4D2E">
        <w:rPr>
          <w:iCs/>
          <w:sz w:val="30"/>
          <w:szCs w:val="30"/>
          <w:lang w:val="nl-NL"/>
        </w:rPr>
        <w:t xml:space="preserve">khắc phục một bước những sơ hở, bất cập làm phát sinh tiêu cực, tham nhũng. </w:t>
      </w:r>
    </w:p>
    <w:p w14:paraId="3D211428" w14:textId="77777777" w:rsidR="00F65792" w:rsidRPr="001A4D2E" w:rsidRDefault="00F65792" w:rsidP="00F65792">
      <w:pPr>
        <w:shd w:val="clear" w:color="auto" w:fill="FFFFFF"/>
        <w:spacing w:before="100" w:beforeAutospacing="1" w:after="100" w:afterAutospacing="1" w:line="400" w:lineRule="exact"/>
        <w:ind w:firstLine="720"/>
        <w:jc w:val="both"/>
        <w:rPr>
          <w:iCs/>
          <w:sz w:val="30"/>
          <w:szCs w:val="30"/>
          <w:lang w:val="nl-NL"/>
        </w:rPr>
      </w:pPr>
      <w:r w:rsidRPr="001A4D2E">
        <w:rPr>
          <w:sz w:val="30"/>
          <w:szCs w:val="30"/>
        </w:rPr>
        <w:t>Qua tổng kết công tác công tác phòng, chống tham nhũng trong 08 năm vừa qua, có thể khẳng định rằng</w:t>
      </w:r>
      <w:r>
        <w:rPr>
          <w:sz w:val="30"/>
          <w:szCs w:val="30"/>
        </w:rPr>
        <w:t>,</w:t>
      </w:r>
      <w:r w:rsidRPr="001A4D2E">
        <w:rPr>
          <w:sz w:val="30"/>
          <w:szCs w:val="30"/>
        </w:rPr>
        <w:t xml:space="preserve"> chưa bao giờ công tác phòng, chống tham nhũng lại được chỉ đạo mạnh mẽ, đồng bộ, quyết liệt, hiệu quả như thời gian vừa qua; để lại dấu ấn nổi bật, tạo sự đồng thuận cao trong xã hội.</w:t>
      </w:r>
      <w:r w:rsidRPr="001A4D2E">
        <w:rPr>
          <w:iCs/>
          <w:sz w:val="30"/>
          <w:szCs w:val="30"/>
          <w:lang w:val="nl-NL"/>
        </w:rPr>
        <w:t xml:space="preserve"> Tham nhũng từng bước được kiềm chế, ngăn chặn, góp phần quan trọng giữ vững ổn định chính trị, phát triển kinh tế - xã hội, củng cố niềm tin của cán bộ, đảng viên và nhân dân đối với Đảng, Nhà nước</w:t>
      </w:r>
      <w:r w:rsidR="001F5E2A">
        <w:rPr>
          <w:iCs/>
          <w:sz w:val="30"/>
          <w:szCs w:val="30"/>
          <w:lang w:val="nl-NL"/>
        </w:rPr>
        <w:t xml:space="preserve"> và chế độ</w:t>
      </w:r>
      <w:r w:rsidRPr="001A4D2E">
        <w:rPr>
          <w:iCs/>
          <w:sz w:val="30"/>
          <w:szCs w:val="30"/>
          <w:lang w:val="nl-NL"/>
        </w:rPr>
        <w:t>.</w:t>
      </w:r>
    </w:p>
    <w:p w14:paraId="390F0E6F" w14:textId="77777777" w:rsidR="00F65792" w:rsidRPr="001A4D2E" w:rsidRDefault="00F65792" w:rsidP="00F65792">
      <w:pPr>
        <w:spacing w:before="100" w:beforeAutospacing="1" w:after="100" w:afterAutospacing="1" w:line="400" w:lineRule="exact"/>
        <w:ind w:firstLine="720"/>
        <w:jc w:val="both"/>
        <w:rPr>
          <w:sz w:val="30"/>
          <w:szCs w:val="30"/>
        </w:rPr>
      </w:pPr>
      <w:r w:rsidRPr="001A4D2E">
        <w:rPr>
          <w:sz w:val="30"/>
          <w:szCs w:val="30"/>
        </w:rPr>
        <w:t>Tuy nhiên, bên cạnh những kết quả đạt được, chúng ta cũng phải thẳng thắn nhìn nhận công tác</w:t>
      </w:r>
      <w:r>
        <w:rPr>
          <w:sz w:val="30"/>
          <w:szCs w:val="30"/>
        </w:rPr>
        <w:t xml:space="preserve"> kiểm soát quyền lực để</w:t>
      </w:r>
      <w:r w:rsidRPr="001A4D2E">
        <w:rPr>
          <w:sz w:val="30"/>
          <w:szCs w:val="30"/>
        </w:rPr>
        <w:t xml:space="preserve"> phòng, chống tham nhũng vẫn còn những tồn tại, hạn </w:t>
      </w:r>
      <w:proofErr w:type="gramStart"/>
      <w:r w:rsidRPr="001A4D2E">
        <w:rPr>
          <w:sz w:val="30"/>
          <w:szCs w:val="30"/>
        </w:rPr>
        <w:t>chế .</w:t>
      </w:r>
      <w:proofErr w:type="gramEnd"/>
      <w:r w:rsidRPr="001A4D2E">
        <w:rPr>
          <w:sz w:val="30"/>
          <w:szCs w:val="30"/>
        </w:rPr>
        <w:t xml:space="preserve"> Đánh giá về hạn chế, yếu kém trong</w:t>
      </w:r>
      <w:r>
        <w:rPr>
          <w:sz w:val="30"/>
          <w:szCs w:val="30"/>
        </w:rPr>
        <w:t xml:space="preserve"> xây dựng, thực hiện cơ chế kiểm soát quyền lực</w:t>
      </w:r>
      <w:r w:rsidRPr="001A4D2E">
        <w:rPr>
          <w:sz w:val="30"/>
          <w:szCs w:val="30"/>
        </w:rPr>
        <w:t xml:space="preserve"> thời gian qua, Nghị quyết Đại hội lần thứ XII của Đảng đã chỉ rõ: </w:t>
      </w:r>
      <w:r w:rsidRPr="001A4D2E">
        <w:rPr>
          <w:i/>
          <w:sz w:val="30"/>
          <w:szCs w:val="30"/>
        </w:rPr>
        <w:t xml:space="preserve">“Chưa chế định rõ, đồng bộ, hiệu quả cơ chế phân công, phối hợp và </w:t>
      </w:r>
      <w:r>
        <w:rPr>
          <w:i/>
          <w:sz w:val="30"/>
          <w:szCs w:val="30"/>
        </w:rPr>
        <w:t>kiểm soát quyền lực</w:t>
      </w:r>
      <w:r w:rsidRPr="001A4D2E">
        <w:rPr>
          <w:i/>
          <w:sz w:val="30"/>
          <w:szCs w:val="30"/>
        </w:rPr>
        <w:t xml:space="preserve"> nhà nước ở các cấp"</w:t>
      </w:r>
      <w:r>
        <w:rPr>
          <w:sz w:val="30"/>
          <w:szCs w:val="30"/>
        </w:rPr>
        <w:t>.</w:t>
      </w:r>
      <w:r w:rsidRPr="001A4D2E">
        <w:rPr>
          <w:i/>
          <w:sz w:val="30"/>
          <w:szCs w:val="30"/>
        </w:rPr>
        <w:t xml:space="preserve"> </w:t>
      </w:r>
      <w:r>
        <w:rPr>
          <w:sz w:val="30"/>
          <w:szCs w:val="30"/>
        </w:rPr>
        <w:t>Cơ chế kiểm soát quyền lực</w:t>
      </w:r>
      <w:r w:rsidRPr="001A4D2E">
        <w:rPr>
          <w:sz w:val="30"/>
          <w:szCs w:val="30"/>
        </w:rPr>
        <w:t xml:space="preserve"> chậm được hoàn thiện, còn nhiều sơ hở. </w:t>
      </w:r>
      <w:r w:rsidRPr="001A4D2E">
        <w:rPr>
          <w:sz w:val="30"/>
          <w:szCs w:val="30"/>
        </w:rPr>
        <w:lastRenderedPageBreak/>
        <w:t xml:space="preserve">Tính công khai, minh bạch và trách nhiệm giải trình còn hạn chế. Các quy định, quy chế về công tác tổ chức xây dựng Đảng đã được bổ sung, hoàn thiện nhưng vẫn còn bộc lộ nhiều hạn chế, bất cập ảnh hưởng đến hiệu quả công tác cũng như việc </w:t>
      </w:r>
      <w:r>
        <w:rPr>
          <w:sz w:val="30"/>
          <w:szCs w:val="30"/>
        </w:rPr>
        <w:t>kiểm soát quyền lực và phòng, chống tham nhũng</w:t>
      </w:r>
      <w:r w:rsidRPr="001A4D2E">
        <w:rPr>
          <w:sz w:val="30"/>
          <w:szCs w:val="30"/>
        </w:rPr>
        <w:t xml:space="preserve"> trong công tác cán bộ.</w:t>
      </w:r>
      <w:r w:rsidRPr="001A4D2E">
        <w:rPr>
          <w:i/>
          <w:sz w:val="30"/>
          <w:szCs w:val="30"/>
        </w:rPr>
        <w:t xml:space="preserve"> </w:t>
      </w:r>
      <w:r w:rsidRPr="001A4D2E">
        <w:rPr>
          <w:sz w:val="30"/>
          <w:szCs w:val="30"/>
        </w:rPr>
        <w:t>Cơ chế, chính sách về quản lý kinh tế - xã hội trên một số lĩnh vực vẫn còn thiếu chặt chẽ, chưa phù hợp với thực tiễn. Một số quy định về quản lý kinh tế - xã hội còn sơ hở, chồng chéo, dễ bị lợi dụng để tham nhũng nhưng chậm được sửa đổi, bổ sung, nhất là trên các lĩnh vực: Quản lý, sử dụng đất đai, tài nguyên, khoáng sản; đấu thầu, đầu tư</w:t>
      </w:r>
      <w:r>
        <w:rPr>
          <w:sz w:val="30"/>
          <w:szCs w:val="30"/>
        </w:rPr>
        <w:t xml:space="preserve"> công</w:t>
      </w:r>
      <w:r w:rsidRPr="001A4D2E">
        <w:rPr>
          <w:sz w:val="30"/>
          <w:szCs w:val="30"/>
        </w:rPr>
        <w:t>, mua sắm, quản lý, sử dụng tài sản công; quản lý doanh nghiệp nhà nước và vốn nhà nước tại doanh nghiệp... Nhiều quy định về định mức, tiêu chuẩn kinh tế, kỹ thuật lạc hậu, chưa sát với thực tế, dễ dẫn đến tham nhũng, lãng phí.</w:t>
      </w:r>
    </w:p>
    <w:p w14:paraId="11A9923E" w14:textId="77777777" w:rsidR="00F65792" w:rsidRPr="001A4D2E" w:rsidRDefault="00F65792" w:rsidP="00F65792">
      <w:pPr>
        <w:spacing w:before="100" w:beforeAutospacing="1" w:after="100" w:afterAutospacing="1" w:line="400" w:lineRule="exact"/>
        <w:ind w:firstLine="720"/>
        <w:jc w:val="both"/>
        <w:rPr>
          <w:b/>
          <w:sz w:val="30"/>
          <w:szCs w:val="30"/>
        </w:rPr>
      </w:pPr>
      <w:r w:rsidRPr="001A4D2E">
        <w:rPr>
          <w:sz w:val="30"/>
          <w:szCs w:val="30"/>
        </w:rPr>
        <w:t>Đồng thời, công tác phòng, chống tham nhũng ở một số địa phương, bộ, ngàn</w:t>
      </w:r>
      <w:r>
        <w:rPr>
          <w:sz w:val="30"/>
          <w:szCs w:val="30"/>
        </w:rPr>
        <w:t>h chưa có sự chuyển biến rõ rệt;</w:t>
      </w:r>
      <w:r w:rsidRPr="001A4D2E">
        <w:rPr>
          <w:sz w:val="30"/>
          <w:szCs w:val="30"/>
        </w:rPr>
        <w:t xml:space="preserve"> </w:t>
      </w:r>
      <w:r w:rsidRPr="001A4D2E">
        <w:rPr>
          <w:sz w:val="30"/>
          <w:szCs w:val="30"/>
          <w:lang w:val="vi-VN"/>
        </w:rPr>
        <w:t xml:space="preserve">công tác </w:t>
      </w:r>
      <w:r w:rsidRPr="001A4D2E">
        <w:rPr>
          <w:sz w:val="30"/>
          <w:szCs w:val="30"/>
          <w:lang w:val="es-CL"/>
        </w:rPr>
        <w:t xml:space="preserve">phát hiện, xử lý tham nhũng vẫn chưa đáp ứng yêu cầu; tỷ lệ thu hồi tài sản tham nhũng còn thấp so với số tài sản bị chiếm đoạt, thiệt hại; việc phát hiện và xử lý tham nhũng ở nhiều địa phương chưa có chuyển biến mạnh mẽ, rõ rệt; tham nhũng "vặt" chưa được ngăn chặn có hiệu quả; vẫn còn xảy ra sai phạm, tham nhũng trong các cơ quan bảo vệ pháp luật. Quá trình hội nhập kinh tế quốc tế và khu vực trong tình hình mới đặt ra yêu cầu ngày càng cao đối với </w:t>
      </w:r>
      <w:r w:rsidRPr="001A4D2E">
        <w:rPr>
          <w:sz w:val="30"/>
          <w:szCs w:val="30"/>
          <w:lang w:val="vi-VN"/>
        </w:rPr>
        <w:t xml:space="preserve">công tác lãnh đạo, quản lý, điều hành các lĩnh vực của đời sống xã hội, đòi hỏi </w:t>
      </w:r>
      <w:r>
        <w:rPr>
          <w:sz w:val="30"/>
          <w:szCs w:val="30"/>
          <w:lang w:val="vi-VN"/>
        </w:rPr>
        <w:t>việc thực hiện quyền lực và</w:t>
      </w:r>
      <w:r>
        <w:rPr>
          <w:sz w:val="30"/>
          <w:szCs w:val="30"/>
        </w:rPr>
        <w:t xml:space="preserve"> kiểm soát quyền lực</w:t>
      </w:r>
      <w:r w:rsidRPr="001A4D2E">
        <w:rPr>
          <w:sz w:val="30"/>
          <w:szCs w:val="30"/>
          <w:lang w:val="vi-VN"/>
        </w:rPr>
        <w:t xml:space="preserve"> </w:t>
      </w:r>
      <w:r>
        <w:rPr>
          <w:sz w:val="30"/>
          <w:szCs w:val="30"/>
        </w:rPr>
        <w:t>trong lĩnh vực phòng, chống tham nhũng</w:t>
      </w:r>
      <w:r w:rsidRPr="001A4D2E">
        <w:rPr>
          <w:sz w:val="30"/>
          <w:szCs w:val="30"/>
        </w:rPr>
        <w:t xml:space="preserve"> cần được chú trọng, nâng cao hơn.</w:t>
      </w:r>
    </w:p>
    <w:p w14:paraId="315C06CD" w14:textId="77777777" w:rsidR="00F65792" w:rsidRDefault="00F65792" w:rsidP="00F65792">
      <w:pPr>
        <w:shd w:val="clear" w:color="auto" w:fill="FFFFFF"/>
        <w:spacing w:before="100" w:beforeAutospacing="1" w:after="100" w:afterAutospacing="1" w:line="400" w:lineRule="exact"/>
        <w:ind w:firstLine="720"/>
        <w:jc w:val="both"/>
        <w:rPr>
          <w:iCs/>
          <w:sz w:val="30"/>
          <w:szCs w:val="30"/>
          <w:lang w:val="nl-NL"/>
        </w:rPr>
      </w:pPr>
      <w:r>
        <w:rPr>
          <w:iCs/>
          <w:sz w:val="30"/>
          <w:szCs w:val="30"/>
          <w:lang w:val="nl-NL"/>
        </w:rPr>
        <w:t>Xuất phát từ thực trạng nêu trên</w:t>
      </w:r>
      <w:r w:rsidRPr="001A4D2E">
        <w:rPr>
          <w:iCs/>
          <w:sz w:val="30"/>
          <w:szCs w:val="30"/>
          <w:lang w:val="nl-NL"/>
        </w:rPr>
        <w:t xml:space="preserve">, Bộ Chính trị đã giao cho </w:t>
      </w:r>
      <w:r w:rsidRPr="001A4D2E">
        <w:rPr>
          <w:sz w:val="30"/>
          <w:szCs w:val="30"/>
        </w:rPr>
        <w:t xml:space="preserve">Ban Nội chính Trung ương chủ trì, phối hợp với Đảng đoàn Quốc hội, Ban Cán sự đảng Chính phủ, Đảng đoàn Mặt trận Tổ quốc Việt Nam và các cơ quan, tổ chức liên quan xây dựng </w:t>
      </w:r>
      <w:r w:rsidRPr="001A4D2E">
        <w:rPr>
          <w:iCs/>
          <w:sz w:val="30"/>
          <w:szCs w:val="30"/>
          <w:lang w:val="nl-NL"/>
        </w:rPr>
        <w:t xml:space="preserve">Đề án </w:t>
      </w:r>
      <w:r w:rsidRPr="001A4D2E">
        <w:rPr>
          <w:i/>
          <w:iCs/>
          <w:sz w:val="30"/>
          <w:szCs w:val="30"/>
          <w:lang w:val="nl-NL"/>
        </w:rPr>
        <w:t>"Tham mưu Bộ Chính trị, Ban Bí thư ban hành hoặc chỉ đạo ban hành các quy định về kiểm soát quyền lực trong lĩnh vực phòng, chống tham nhũng"</w:t>
      </w:r>
      <w:r w:rsidRPr="001A4D2E">
        <w:rPr>
          <w:iCs/>
          <w:sz w:val="30"/>
          <w:szCs w:val="30"/>
          <w:lang w:val="nl-NL"/>
        </w:rPr>
        <w:t xml:space="preserve">. </w:t>
      </w:r>
      <w:r w:rsidR="001F5E2A">
        <w:rPr>
          <w:iCs/>
          <w:sz w:val="30"/>
          <w:szCs w:val="30"/>
          <w:lang w:val="nl-NL"/>
        </w:rPr>
        <w:t xml:space="preserve">Hội thảo </w:t>
      </w:r>
      <w:r w:rsidR="001F5E2A" w:rsidRPr="001A4D2E">
        <w:rPr>
          <w:b/>
          <w:i/>
          <w:iCs/>
          <w:sz w:val="30"/>
          <w:szCs w:val="30"/>
          <w:lang w:val="nl-NL"/>
        </w:rPr>
        <w:t>“Kiểm soát quyền lực để phòng, chống tham nhũng - Thực trạng và giải pháp"</w:t>
      </w:r>
      <w:r w:rsidR="001F5E2A">
        <w:rPr>
          <w:b/>
          <w:i/>
          <w:iCs/>
          <w:sz w:val="30"/>
          <w:szCs w:val="30"/>
          <w:lang w:val="nl-NL"/>
        </w:rPr>
        <w:t xml:space="preserve"> </w:t>
      </w:r>
      <w:r w:rsidR="001F5E2A">
        <w:rPr>
          <w:iCs/>
          <w:sz w:val="30"/>
          <w:szCs w:val="30"/>
          <w:lang w:val="nl-NL"/>
        </w:rPr>
        <w:t xml:space="preserve">hôm nay là một bước đi nhằm giúp </w:t>
      </w:r>
      <w:r w:rsidR="001F5E2A" w:rsidRPr="001A4D2E">
        <w:rPr>
          <w:iCs/>
          <w:sz w:val="30"/>
          <w:szCs w:val="30"/>
          <w:lang w:val="nl-NL"/>
        </w:rPr>
        <w:t>Ban Nội chính</w:t>
      </w:r>
      <w:r w:rsidR="001F5E2A">
        <w:rPr>
          <w:iCs/>
          <w:sz w:val="30"/>
          <w:szCs w:val="30"/>
          <w:lang w:val="nl-NL"/>
        </w:rPr>
        <w:t xml:space="preserve"> Trung ương </w:t>
      </w:r>
      <w:r w:rsidRPr="001A4D2E">
        <w:rPr>
          <w:iCs/>
          <w:sz w:val="30"/>
          <w:szCs w:val="30"/>
          <w:lang w:val="nl-NL"/>
        </w:rPr>
        <w:t>tiếp tục hoàn thiện Đề án</w:t>
      </w:r>
      <w:r>
        <w:rPr>
          <w:iCs/>
          <w:sz w:val="30"/>
          <w:szCs w:val="30"/>
          <w:lang w:val="nl-NL"/>
        </w:rPr>
        <w:t xml:space="preserve"> </w:t>
      </w:r>
      <w:r w:rsidR="001F5E2A">
        <w:rPr>
          <w:iCs/>
          <w:sz w:val="30"/>
          <w:szCs w:val="30"/>
          <w:lang w:val="nl-NL"/>
        </w:rPr>
        <w:t>quan trọng này!</w:t>
      </w:r>
      <w:r w:rsidRPr="001A4D2E">
        <w:rPr>
          <w:iCs/>
          <w:sz w:val="30"/>
          <w:szCs w:val="30"/>
          <w:lang w:val="nl-NL"/>
        </w:rPr>
        <w:t xml:space="preserve"> </w:t>
      </w:r>
    </w:p>
    <w:p w14:paraId="327DBBBE" w14:textId="77777777" w:rsidR="00F65792" w:rsidRPr="00531D61" w:rsidRDefault="00F65792" w:rsidP="00F65792">
      <w:pPr>
        <w:autoSpaceDE w:val="0"/>
        <w:autoSpaceDN w:val="0"/>
        <w:adjustRightInd w:val="0"/>
        <w:spacing w:before="100" w:beforeAutospacing="1" w:after="100" w:afterAutospacing="1" w:line="400" w:lineRule="exact"/>
        <w:ind w:firstLine="720"/>
        <w:jc w:val="both"/>
        <w:rPr>
          <w:b/>
          <w:i/>
          <w:iCs/>
          <w:sz w:val="30"/>
          <w:szCs w:val="30"/>
          <w:lang w:val="nl-NL"/>
        </w:rPr>
      </w:pPr>
      <w:r w:rsidRPr="00531D61">
        <w:rPr>
          <w:b/>
          <w:i/>
          <w:iCs/>
          <w:sz w:val="30"/>
          <w:szCs w:val="30"/>
          <w:lang w:val="nl-NL"/>
        </w:rPr>
        <w:lastRenderedPageBreak/>
        <w:t>Kính th</w:t>
      </w:r>
      <w:r w:rsidRPr="00531D61">
        <w:rPr>
          <w:b/>
          <w:i/>
          <w:iCs/>
          <w:sz w:val="30"/>
          <w:szCs w:val="30"/>
          <w:lang w:val="vi-VN"/>
        </w:rPr>
        <w:t xml:space="preserve">ưa các </w:t>
      </w:r>
      <w:r w:rsidRPr="00531D61">
        <w:rPr>
          <w:b/>
          <w:i/>
          <w:iCs/>
          <w:sz w:val="30"/>
          <w:szCs w:val="30"/>
        </w:rPr>
        <w:t>đồng chí</w:t>
      </w:r>
      <w:r w:rsidRPr="00531D61">
        <w:rPr>
          <w:b/>
          <w:i/>
          <w:iCs/>
          <w:sz w:val="30"/>
          <w:szCs w:val="30"/>
          <w:lang w:val="nl-NL"/>
        </w:rPr>
        <w:t>,</w:t>
      </w:r>
    </w:p>
    <w:p w14:paraId="1C9836A0" w14:textId="77777777" w:rsidR="00F65792" w:rsidRPr="001A4D2E" w:rsidRDefault="00C83EF0" w:rsidP="00F65792">
      <w:pPr>
        <w:shd w:val="clear" w:color="auto" w:fill="FFFFFF"/>
        <w:spacing w:before="100" w:beforeAutospacing="1" w:after="100" w:afterAutospacing="1" w:line="400" w:lineRule="exact"/>
        <w:ind w:firstLine="720"/>
        <w:jc w:val="both"/>
        <w:rPr>
          <w:iCs/>
          <w:sz w:val="30"/>
          <w:szCs w:val="30"/>
          <w:lang w:val="nl-NL"/>
        </w:rPr>
      </w:pPr>
      <w:r>
        <w:rPr>
          <w:iCs/>
          <w:sz w:val="30"/>
          <w:szCs w:val="30"/>
          <w:lang w:val="nl-NL"/>
        </w:rPr>
        <w:t>Đ</w:t>
      </w:r>
      <w:r w:rsidR="00F65792" w:rsidRPr="001A4D2E">
        <w:rPr>
          <w:iCs/>
          <w:sz w:val="30"/>
          <w:szCs w:val="30"/>
          <w:lang w:val="nl-NL"/>
        </w:rPr>
        <w:t xml:space="preserve">ể </w:t>
      </w:r>
      <w:r w:rsidRPr="001A4D2E">
        <w:rPr>
          <w:iCs/>
          <w:sz w:val="30"/>
          <w:szCs w:val="30"/>
          <w:lang w:val="nl-NL"/>
        </w:rPr>
        <w:t xml:space="preserve">Hội thảo </w:t>
      </w:r>
      <w:r w:rsidR="00F65792" w:rsidRPr="001A4D2E">
        <w:rPr>
          <w:iCs/>
          <w:sz w:val="30"/>
          <w:szCs w:val="30"/>
          <w:lang w:val="nl-NL"/>
        </w:rPr>
        <w:t xml:space="preserve">bảo đảm chất lượng và </w:t>
      </w:r>
      <w:r>
        <w:rPr>
          <w:iCs/>
          <w:sz w:val="30"/>
          <w:szCs w:val="30"/>
          <w:lang w:val="nl-NL"/>
        </w:rPr>
        <w:t xml:space="preserve">yêu cầu đặt ra, </w:t>
      </w:r>
      <w:r w:rsidR="00F65792" w:rsidRPr="001A4D2E">
        <w:rPr>
          <w:iCs/>
          <w:sz w:val="30"/>
          <w:szCs w:val="30"/>
          <w:lang w:val="nl-NL"/>
        </w:rPr>
        <w:t xml:space="preserve">cùng với những nội dung các đồng chí quan tâm và các tài liệu, tham luận tại </w:t>
      </w:r>
      <w:r>
        <w:rPr>
          <w:iCs/>
          <w:sz w:val="30"/>
          <w:szCs w:val="30"/>
          <w:lang w:val="nl-NL"/>
        </w:rPr>
        <w:t>hội trường</w:t>
      </w:r>
      <w:r w:rsidR="00F65792" w:rsidRPr="001A4D2E">
        <w:rPr>
          <w:iCs/>
          <w:sz w:val="30"/>
          <w:szCs w:val="30"/>
          <w:lang w:val="nl-NL"/>
        </w:rPr>
        <w:t>, đề nghị các đồng chí tập trung trao đổi, những nội dung cơ bản sau:</w:t>
      </w:r>
    </w:p>
    <w:p w14:paraId="1674605C" w14:textId="77777777" w:rsidR="00F65792" w:rsidRPr="001A4D2E" w:rsidRDefault="00F65792" w:rsidP="00F65792">
      <w:pPr>
        <w:shd w:val="clear" w:color="auto" w:fill="FFFFFF"/>
        <w:spacing w:before="100" w:beforeAutospacing="1" w:after="100" w:afterAutospacing="1" w:line="400" w:lineRule="exact"/>
        <w:ind w:firstLine="720"/>
        <w:jc w:val="both"/>
        <w:rPr>
          <w:iCs/>
          <w:sz w:val="30"/>
          <w:szCs w:val="30"/>
          <w:lang w:val="nl-NL"/>
        </w:rPr>
      </w:pPr>
      <w:r w:rsidRPr="001A4D2E">
        <w:rPr>
          <w:iCs/>
          <w:sz w:val="30"/>
          <w:szCs w:val="30"/>
          <w:lang w:val="nl-NL"/>
        </w:rPr>
        <w:t xml:space="preserve">- Làm rõ nội hàm </w:t>
      </w:r>
      <w:r>
        <w:rPr>
          <w:iCs/>
          <w:sz w:val="30"/>
          <w:szCs w:val="30"/>
          <w:lang w:val="nl-NL"/>
        </w:rPr>
        <w:t>của</w:t>
      </w:r>
      <w:r w:rsidRPr="001A4D2E">
        <w:rPr>
          <w:iCs/>
          <w:sz w:val="30"/>
          <w:szCs w:val="30"/>
          <w:lang w:val="nl-NL"/>
        </w:rPr>
        <w:t xml:space="preserve"> kiểm soát quyền lực để phòng, chống tham nhũng;</w:t>
      </w:r>
    </w:p>
    <w:p w14:paraId="09A160CC" w14:textId="77777777" w:rsidR="00F65792" w:rsidRPr="001A4D2E" w:rsidRDefault="00F65792" w:rsidP="00F65792">
      <w:pPr>
        <w:shd w:val="clear" w:color="auto" w:fill="FFFFFF"/>
        <w:spacing w:before="100" w:beforeAutospacing="1" w:after="100" w:afterAutospacing="1" w:line="400" w:lineRule="exact"/>
        <w:ind w:firstLine="720"/>
        <w:jc w:val="both"/>
        <w:rPr>
          <w:iCs/>
          <w:sz w:val="30"/>
          <w:szCs w:val="30"/>
          <w:lang w:val="nl-NL"/>
        </w:rPr>
      </w:pPr>
      <w:r w:rsidRPr="001A4D2E">
        <w:rPr>
          <w:iCs/>
          <w:sz w:val="30"/>
          <w:szCs w:val="30"/>
          <w:lang w:val="nl-NL"/>
        </w:rPr>
        <w:t>- Đánh giá cơ bản thực trạng kiểm soát quyền lực chính trị, kiểm soát quyền lực nhà nước ở nước ta</w:t>
      </w:r>
      <w:r>
        <w:rPr>
          <w:iCs/>
          <w:sz w:val="30"/>
          <w:szCs w:val="30"/>
          <w:lang w:val="nl-NL"/>
        </w:rPr>
        <w:t xml:space="preserve"> góp phần phòng chống tham nhũng</w:t>
      </w:r>
      <w:r w:rsidRPr="001A4D2E">
        <w:rPr>
          <w:iCs/>
          <w:sz w:val="30"/>
          <w:szCs w:val="30"/>
          <w:lang w:val="nl-NL"/>
        </w:rPr>
        <w:t>;</w:t>
      </w:r>
    </w:p>
    <w:p w14:paraId="0F0B2E81" w14:textId="77777777" w:rsidR="00F65792" w:rsidRPr="001A4D2E" w:rsidRDefault="00F65792" w:rsidP="00F65792">
      <w:pPr>
        <w:shd w:val="clear" w:color="auto" w:fill="FFFFFF"/>
        <w:spacing w:before="100" w:beforeAutospacing="1" w:after="100" w:afterAutospacing="1" w:line="400" w:lineRule="exact"/>
        <w:ind w:firstLine="720"/>
        <w:jc w:val="both"/>
        <w:rPr>
          <w:iCs/>
          <w:sz w:val="30"/>
          <w:szCs w:val="30"/>
          <w:lang w:val="nl-NL"/>
        </w:rPr>
      </w:pPr>
      <w:r w:rsidRPr="001A4D2E">
        <w:rPr>
          <w:iCs/>
          <w:sz w:val="30"/>
          <w:szCs w:val="30"/>
          <w:lang w:val="nl-NL"/>
        </w:rPr>
        <w:t>- Nhận diện và cơ chế phòng, chống "lợi ích nhóm" và "tham nhũng chính sách" trong hoạt động xây dựng, ban hành cơ chế, chính sách, pháp luật;</w:t>
      </w:r>
    </w:p>
    <w:p w14:paraId="3B03CDC6" w14:textId="77777777" w:rsidR="00F65792" w:rsidRPr="001A4D2E" w:rsidRDefault="00F65792" w:rsidP="00F65792">
      <w:pPr>
        <w:shd w:val="clear" w:color="auto" w:fill="FFFFFF"/>
        <w:spacing w:before="100" w:beforeAutospacing="1" w:after="100" w:afterAutospacing="1" w:line="400" w:lineRule="exact"/>
        <w:ind w:firstLine="720"/>
        <w:jc w:val="both"/>
        <w:rPr>
          <w:iCs/>
          <w:sz w:val="30"/>
          <w:szCs w:val="30"/>
          <w:lang w:val="nl-NL"/>
        </w:rPr>
      </w:pPr>
      <w:r w:rsidRPr="001A4D2E">
        <w:rPr>
          <w:iCs/>
          <w:sz w:val="30"/>
          <w:szCs w:val="30"/>
          <w:lang w:val="nl-NL"/>
        </w:rPr>
        <w:t>- Những sơ hở, bất cập và hạn chế trong thực thi cơ chế, chính sách pháp luật về quản lý, sử dụng ngân sách, tài sản công</w:t>
      </w:r>
      <w:r>
        <w:rPr>
          <w:iCs/>
          <w:sz w:val="30"/>
          <w:szCs w:val="30"/>
          <w:lang w:val="nl-NL"/>
        </w:rPr>
        <w:t xml:space="preserve"> và những giải pháp khắc phục</w:t>
      </w:r>
      <w:r w:rsidRPr="001A4D2E">
        <w:rPr>
          <w:iCs/>
          <w:sz w:val="30"/>
          <w:szCs w:val="30"/>
          <w:lang w:val="nl-NL"/>
        </w:rPr>
        <w:t>;</w:t>
      </w:r>
    </w:p>
    <w:p w14:paraId="1BFA06A4" w14:textId="77777777" w:rsidR="00F65792" w:rsidRPr="001A4D2E" w:rsidRDefault="00F65792" w:rsidP="00F65792">
      <w:pPr>
        <w:shd w:val="clear" w:color="auto" w:fill="FFFFFF"/>
        <w:spacing w:before="100" w:beforeAutospacing="1" w:after="100" w:afterAutospacing="1" w:line="400" w:lineRule="exact"/>
        <w:ind w:firstLine="720"/>
        <w:jc w:val="both"/>
        <w:rPr>
          <w:iCs/>
          <w:sz w:val="30"/>
          <w:szCs w:val="30"/>
          <w:lang w:val="nl-NL"/>
        </w:rPr>
      </w:pPr>
      <w:r w:rsidRPr="001A4D2E">
        <w:rPr>
          <w:iCs/>
          <w:sz w:val="30"/>
          <w:szCs w:val="30"/>
          <w:lang w:val="nl-NL"/>
        </w:rPr>
        <w:t>- Những sơ hở, bất cập và hạn chế trong thực thi cơ chế, chính sách, pháp luật về đầu tư công, mua sắm công và quản lý đất đai;</w:t>
      </w:r>
    </w:p>
    <w:p w14:paraId="61DD6FA8" w14:textId="77777777" w:rsidR="00F65792" w:rsidRPr="001A4D2E" w:rsidRDefault="00F65792" w:rsidP="00F65792">
      <w:pPr>
        <w:shd w:val="clear" w:color="auto" w:fill="FFFFFF"/>
        <w:spacing w:before="100" w:beforeAutospacing="1" w:after="100" w:afterAutospacing="1" w:line="400" w:lineRule="exact"/>
        <w:ind w:firstLine="720"/>
        <w:jc w:val="both"/>
        <w:rPr>
          <w:iCs/>
          <w:sz w:val="30"/>
          <w:szCs w:val="30"/>
          <w:lang w:val="nl-NL"/>
        </w:rPr>
      </w:pPr>
      <w:r w:rsidRPr="001A4D2E">
        <w:rPr>
          <w:iCs/>
          <w:sz w:val="30"/>
          <w:szCs w:val="30"/>
          <w:lang w:val="nl-NL"/>
        </w:rPr>
        <w:t>- Các giải pháp nâng cao hiệu quả công tác phòng ngừa lạm dụng chức vụ, quyền hạn để vụ lợi trong hoạt động thanh tra, kiểm toán, điều tra, truy tố, xét xử, thi hành án và kiểm tra, giám sát của cấp ủy, ủy ban kiểm tra các cấp;</w:t>
      </w:r>
    </w:p>
    <w:p w14:paraId="07117513" w14:textId="77777777" w:rsidR="00F65792" w:rsidRPr="001A4D2E" w:rsidRDefault="00F65792" w:rsidP="00F65792">
      <w:pPr>
        <w:shd w:val="clear" w:color="auto" w:fill="FFFFFF"/>
        <w:spacing w:before="100" w:beforeAutospacing="1" w:after="100" w:afterAutospacing="1" w:line="400" w:lineRule="exact"/>
        <w:ind w:firstLine="720"/>
        <w:jc w:val="both"/>
        <w:rPr>
          <w:iCs/>
          <w:sz w:val="30"/>
          <w:szCs w:val="30"/>
          <w:lang w:val="nl-NL"/>
        </w:rPr>
      </w:pPr>
      <w:r w:rsidRPr="001A4D2E">
        <w:rPr>
          <w:iCs/>
          <w:sz w:val="30"/>
          <w:szCs w:val="30"/>
          <w:lang w:val="nl-NL"/>
        </w:rPr>
        <w:t>- Công khai, minh bạch, nâng cao trách nhiệm và kiểm soát xung đột lợi ích của người đứng đầu cấp ủy, chính quyền các cấp trong công tác lãnh đạo, quản lý nhằm hạn chế lạm dụng quyền lực để vụ lợi;</w:t>
      </w:r>
    </w:p>
    <w:p w14:paraId="43C502BD" w14:textId="77777777" w:rsidR="00F65792" w:rsidRPr="001A4D2E" w:rsidRDefault="00F65792" w:rsidP="00F65792">
      <w:pPr>
        <w:shd w:val="clear" w:color="auto" w:fill="FFFFFF"/>
        <w:spacing w:before="100" w:beforeAutospacing="1" w:after="100" w:afterAutospacing="1" w:line="400" w:lineRule="exact"/>
        <w:ind w:firstLine="720"/>
        <w:jc w:val="both"/>
        <w:rPr>
          <w:iCs/>
          <w:sz w:val="30"/>
          <w:szCs w:val="30"/>
          <w:lang w:val="nl-NL"/>
        </w:rPr>
      </w:pPr>
      <w:r w:rsidRPr="001A4D2E">
        <w:rPr>
          <w:iCs/>
          <w:sz w:val="30"/>
          <w:szCs w:val="30"/>
          <w:lang w:val="nl-NL"/>
        </w:rPr>
        <w:t>- Các giải pháp bảo đảm để cán bộ, công chức "không thể", "không dám", "không muốn", "không cần" tham nhũng trong điều kiện ở nước ta hiện nay;</w:t>
      </w:r>
    </w:p>
    <w:p w14:paraId="7806E645" w14:textId="77777777" w:rsidR="00C83EF0" w:rsidRDefault="00F65792" w:rsidP="00F65792">
      <w:pPr>
        <w:shd w:val="clear" w:color="auto" w:fill="FFFFFF"/>
        <w:spacing w:before="100" w:beforeAutospacing="1" w:after="100" w:afterAutospacing="1" w:line="400" w:lineRule="exact"/>
        <w:ind w:firstLine="720"/>
        <w:jc w:val="both"/>
        <w:rPr>
          <w:iCs/>
          <w:sz w:val="30"/>
          <w:szCs w:val="30"/>
          <w:lang w:val="nl-NL"/>
        </w:rPr>
      </w:pPr>
      <w:r w:rsidRPr="001A4D2E">
        <w:rPr>
          <w:iCs/>
          <w:sz w:val="30"/>
          <w:szCs w:val="30"/>
          <w:lang w:val="nl-NL"/>
        </w:rPr>
        <w:lastRenderedPageBreak/>
        <w:t xml:space="preserve">- </w:t>
      </w:r>
      <w:r w:rsidR="00C83EF0">
        <w:rPr>
          <w:iCs/>
          <w:sz w:val="30"/>
          <w:szCs w:val="30"/>
          <w:lang w:val="nl-NL"/>
        </w:rPr>
        <w:t>Tình hình h</w:t>
      </w:r>
      <w:r w:rsidR="00C83EF0" w:rsidRPr="001A4D2E">
        <w:rPr>
          <w:iCs/>
          <w:sz w:val="30"/>
          <w:szCs w:val="30"/>
          <w:lang w:val="nl-NL"/>
        </w:rPr>
        <w:t>oạt động báo chí</w:t>
      </w:r>
      <w:r w:rsidR="00C83EF0">
        <w:rPr>
          <w:iCs/>
          <w:sz w:val="30"/>
          <w:szCs w:val="30"/>
          <w:lang w:val="nl-NL"/>
        </w:rPr>
        <w:t xml:space="preserve">, truyền thông cũng như vai trò của báo chí, truyền thông góp phần vào kiểm soát quyền lực </w:t>
      </w:r>
      <w:r w:rsidRPr="001A4D2E">
        <w:rPr>
          <w:iCs/>
          <w:sz w:val="30"/>
          <w:szCs w:val="30"/>
          <w:lang w:val="nl-NL"/>
        </w:rPr>
        <w:t xml:space="preserve">để phòng, chống tham nhũng trong </w:t>
      </w:r>
    </w:p>
    <w:p w14:paraId="3BBCEE8F" w14:textId="77777777" w:rsidR="00C83EF0" w:rsidRDefault="00C83EF0" w:rsidP="00F65792">
      <w:pPr>
        <w:shd w:val="clear" w:color="auto" w:fill="FFFFFF"/>
        <w:spacing w:before="100" w:beforeAutospacing="1" w:after="100" w:afterAutospacing="1" w:line="400" w:lineRule="exact"/>
        <w:ind w:firstLine="720"/>
        <w:jc w:val="both"/>
        <w:rPr>
          <w:iCs/>
          <w:sz w:val="30"/>
          <w:szCs w:val="30"/>
          <w:lang w:val="nl-NL"/>
        </w:rPr>
      </w:pPr>
      <w:r w:rsidRPr="001A4D2E">
        <w:rPr>
          <w:iCs/>
          <w:sz w:val="30"/>
          <w:szCs w:val="30"/>
          <w:lang w:val="nl-NL"/>
        </w:rPr>
        <w:t>Hội thảo</w:t>
      </w:r>
      <w:r>
        <w:rPr>
          <w:iCs/>
          <w:sz w:val="30"/>
          <w:szCs w:val="30"/>
          <w:lang w:val="nl-NL"/>
        </w:rPr>
        <w:t xml:space="preserve"> của chúng ta</w:t>
      </w:r>
      <w:r w:rsidRPr="001A4D2E">
        <w:rPr>
          <w:iCs/>
          <w:sz w:val="30"/>
          <w:szCs w:val="30"/>
          <w:lang w:val="nl-NL"/>
        </w:rPr>
        <w:t xml:space="preserve"> sẽ diễn ra </w:t>
      </w:r>
      <w:r>
        <w:rPr>
          <w:iCs/>
          <w:sz w:val="30"/>
          <w:szCs w:val="30"/>
          <w:lang w:val="nl-NL"/>
        </w:rPr>
        <w:t>chỉ trong một buổi sáng,</w:t>
      </w:r>
      <w:r w:rsidRPr="001A4D2E">
        <w:rPr>
          <w:iCs/>
          <w:sz w:val="30"/>
          <w:szCs w:val="30"/>
          <w:lang w:val="nl-NL"/>
        </w:rPr>
        <w:t xml:space="preserve"> do vậy, </w:t>
      </w:r>
      <w:r w:rsidR="00582CD0">
        <w:rPr>
          <w:iCs/>
          <w:sz w:val="30"/>
          <w:szCs w:val="30"/>
          <w:lang w:val="nl-NL"/>
        </w:rPr>
        <w:t>rất mang</w:t>
      </w:r>
      <w:r>
        <w:rPr>
          <w:iCs/>
          <w:sz w:val="30"/>
          <w:szCs w:val="30"/>
          <w:lang w:val="nl-NL"/>
        </w:rPr>
        <w:t xml:space="preserve"> các </w:t>
      </w:r>
      <w:r w:rsidR="00582CD0">
        <w:rPr>
          <w:iCs/>
          <w:sz w:val="30"/>
          <w:szCs w:val="30"/>
          <w:lang w:val="nl-NL"/>
        </w:rPr>
        <w:t>đồng chí</w:t>
      </w:r>
      <w:r>
        <w:rPr>
          <w:iCs/>
          <w:sz w:val="30"/>
          <w:szCs w:val="30"/>
          <w:lang w:val="nl-NL"/>
        </w:rPr>
        <w:t xml:space="preserve"> phát biểu ngắn gọn, tập trung vào từng nội dung cụ thể</w:t>
      </w:r>
      <w:r w:rsidR="00582CD0">
        <w:rPr>
          <w:iCs/>
          <w:sz w:val="30"/>
          <w:szCs w:val="30"/>
          <w:lang w:val="nl-NL"/>
        </w:rPr>
        <w:t xml:space="preserve">. Để có điều kiện cho nhiều người tham gia phát biểu, đề nghị mỗi diễn giả chỉ phát biểu trong khoảng 7 phút. </w:t>
      </w:r>
    </w:p>
    <w:p w14:paraId="5A18C9C7" w14:textId="77777777" w:rsidR="00F65792" w:rsidRDefault="00582CD0" w:rsidP="00F65792">
      <w:pPr>
        <w:shd w:val="clear" w:color="auto" w:fill="FFFFFF"/>
        <w:spacing w:before="100" w:beforeAutospacing="1" w:after="100" w:afterAutospacing="1" w:line="400" w:lineRule="exact"/>
        <w:ind w:firstLine="720"/>
        <w:jc w:val="both"/>
        <w:rPr>
          <w:sz w:val="30"/>
          <w:szCs w:val="30"/>
        </w:rPr>
      </w:pPr>
      <w:r>
        <w:rPr>
          <w:iCs/>
          <w:sz w:val="30"/>
          <w:szCs w:val="30"/>
          <w:lang w:val="nl-NL"/>
        </w:rPr>
        <w:t>Một lần nữa</w:t>
      </w:r>
      <w:r w:rsidR="00F65792">
        <w:rPr>
          <w:iCs/>
          <w:sz w:val="30"/>
          <w:szCs w:val="30"/>
          <w:lang w:val="nl-NL"/>
        </w:rPr>
        <w:t>, t</w:t>
      </w:r>
      <w:r w:rsidR="00F65792" w:rsidRPr="001A4D2E">
        <w:rPr>
          <w:iCs/>
          <w:sz w:val="30"/>
          <w:szCs w:val="30"/>
          <w:lang w:val="nl-NL"/>
        </w:rPr>
        <w:t xml:space="preserve">hay mặt </w:t>
      </w:r>
      <w:r w:rsidR="00F65792">
        <w:rPr>
          <w:iCs/>
          <w:sz w:val="30"/>
          <w:szCs w:val="30"/>
          <w:lang w:val="nl-NL"/>
        </w:rPr>
        <w:t xml:space="preserve">các đồng chí chủ trì </w:t>
      </w:r>
      <w:r w:rsidR="00D97D51">
        <w:rPr>
          <w:iCs/>
          <w:sz w:val="30"/>
          <w:szCs w:val="30"/>
          <w:lang w:val="nl-NL"/>
        </w:rPr>
        <w:t>và Ban tổ chức H</w:t>
      </w:r>
      <w:r w:rsidR="00F65792">
        <w:rPr>
          <w:iCs/>
          <w:sz w:val="30"/>
          <w:szCs w:val="30"/>
          <w:lang w:val="nl-NL"/>
        </w:rPr>
        <w:t>ội thảo</w:t>
      </w:r>
      <w:r w:rsidR="00F65792" w:rsidRPr="001A4D2E">
        <w:rPr>
          <w:iCs/>
          <w:sz w:val="30"/>
          <w:szCs w:val="30"/>
          <w:lang w:val="nl-NL"/>
        </w:rPr>
        <w:t xml:space="preserve">, tôi </w:t>
      </w:r>
      <w:r w:rsidR="00D97D51">
        <w:rPr>
          <w:iCs/>
          <w:sz w:val="30"/>
          <w:szCs w:val="30"/>
          <w:lang w:val="nl-NL"/>
        </w:rPr>
        <w:t xml:space="preserve">xin </w:t>
      </w:r>
      <w:r w:rsidR="00F65792" w:rsidRPr="001A4D2E">
        <w:rPr>
          <w:iCs/>
          <w:sz w:val="30"/>
          <w:szCs w:val="30"/>
          <w:lang w:val="nl-NL"/>
        </w:rPr>
        <w:t xml:space="preserve">chân thành cảm ơn các đồng chí đã </w:t>
      </w:r>
      <w:r w:rsidR="00D97D51">
        <w:rPr>
          <w:iCs/>
          <w:sz w:val="30"/>
          <w:szCs w:val="30"/>
          <w:lang w:val="nl-NL"/>
        </w:rPr>
        <w:t xml:space="preserve">có báo cáo tham luận, </w:t>
      </w:r>
      <w:r w:rsidR="00F65792">
        <w:rPr>
          <w:iCs/>
          <w:sz w:val="30"/>
          <w:szCs w:val="30"/>
          <w:lang w:val="nl-NL"/>
        </w:rPr>
        <w:t xml:space="preserve">đến </w:t>
      </w:r>
      <w:r w:rsidR="00D97D51">
        <w:rPr>
          <w:iCs/>
          <w:sz w:val="30"/>
          <w:szCs w:val="30"/>
          <w:lang w:val="nl-NL"/>
        </w:rPr>
        <w:t>dự</w:t>
      </w:r>
      <w:r w:rsidR="00F65792" w:rsidRPr="001A4D2E">
        <w:rPr>
          <w:iCs/>
          <w:sz w:val="30"/>
          <w:szCs w:val="30"/>
          <w:lang w:val="nl-NL"/>
        </w:rPr>
        <w:t xml:space="preserve"> </w:t>
      </w:r>
      <w:r w:rsidR="00F65792">
        <w:rPr>
          <w:iCs/>
          <w:sz w:val="30"/>
          <w:szCs w:val="30"/>
          <w:lang w:val="nl-NL"/>
        </w:rPr>
        <w:t xml:space="preserve">và tham </w:t>
      </w:r>
      <w:r w:rsidR="00D97D51">
        <w:rPr>
          <w:iCs/>
          <w:sz w:val="30"/>
          <w:szCs w:val="30"/>
          <w:lang w:val="nl-NL"/>
        </w:rPr>
        <w:t xml:space="preserve">gia thảo </w:t>
      </w:r>
      <w:r w:rsidR="00F65792">
        <w:rPr>
          <w:iCs/>
          <w:sz w:val="30"/>
          <w:szCs w:val="30"/>
          <w:lang w:val="nl-NL"/>
        </w:rPr>
        <w:t>luận tại</w:t>
      </w:r>
      <w:r w:rsidR="00F65792" w:rsidRPr="001A4D2E">
        <w:rPr>
          <w:iCs/>
          <w:sz w:val="30"/>
          <w:szCs w:val="30"/>
          <w:lang w:val="nl-NL"/>
        </w:rPr>
        <w:t xml:space="preserve"> Hội thảo</w:t>
      </w:r>
      <w:r w:rsidR="00F65792">
        <w:rPr>
          <w:iCs/>
          <w:sz w:val="30"/>
          <w:szCs w:val="30"/>
          <w:lang w:val="nl-NL"/>
        </w:rPr>
        <w:t xml:space="preserve">; </w:t>
      </w:r>
      <w:r w:rsidR="00D97D51">
        <w:rPr>
          <w:iCs/>
          <w:sz w:val="30"/>
          <w:szCs w:val="30"/>
          <w:lang w:val="nl-NL"/>
        </w:rPr>
        <w:t>chúng ta</w:t>
      </w:r>
      <w:r w:rsidR="00F65792" w:rsidRPr="001A4D2E">
        <w:rPr>
          <w:sz w:val="30"/>
          <w:szCs w:val="30"/>
        </w:rPr>
        <w:t xml:space="preserve"> tin tưởng </w:t>
      </w:r>
      <w:r w:rsidR="00D97D51">
        <w:rPr>
          <w:sz w:val="30"/>
          <w:szCs w:val="30"/>
        </w:rPr>
        <w:t xml:space="preserve">chắc chắn </w:t>
      </w:r>
      <w:r w:rsidR="00F65792" w:rsidRPr="001A4D2E">
        <w:rPr>
          <w:sz w:val="30"/>
          <w:szCs w:val="30"/>
        </w:rPr>
        <w:t xml:space="preserve">rằng với sự tham gia tích cực của các lãnh đạo, nguyên lãnh đạo của các bộ, ban, ngành Trung ương, các chuyên gia, nhà khoa học có uy tín, cũng như sự quan tâm và chia sẻ ý kiến của tất cả </w:t>
      </w:r>
      <w:r w:rsidR="00F65792" w:rsidRPr="001A4D2E">
        <w:rPr>
          <w:iCs/>
          <w:sz w:val="30"/>
          <w:szCs w:val="30"/>
          <w:lang w:val="nl-NL"/>
        </w:rPr>
        <w:t>các đồng chí</w:t>
      </w:r>
      <w:r w:rsidR="00F65792" w:rsidRPr="001A4D2E">
        <w:rPr>
          <w:sz w:val="30"/>
          <w:szCs w:val="30"/>
        </w:rPr>
        <w:t xml:space="preserve">, Hội thảo sẽ </w:t>
      </w:r>
      <w:r w:rsidR="00D97D51" w:rsidRPr="001A4D2E">
        <w:rPr>
          <w:sz w:val="30"/>
          <w:szCs w:val="30"/>
        </w:rPr>
        <w:t>đạt được những kết quả</w:t>
      </w:r>
      <w:r w:rsidR="00D97D51">
        <w:rPr>
          <w:sz w:val="30"/>
          <w:szCs w:val="30"/>
        </w:rPr>
        <w:t xml:space="preserve"> có chất lượng cao và</w:t>
      </w:r>
      <w:r w:rsidR="00D97D51" w:rsidRPr="001A4D2E">
        <w:rPr>
          <w:sz w:val="30"/>
          <w:szCs w:val="30"/>
        </w:rPr>
        <w:t xml:space="preserve"> </w:t>
      </w:r>
      <w:r w:rsidR="00F65792" w:rsidRPr="001A4D2E">
        <w:rPr>
          <w:sz w:val="30"/>
          <w:szCs w:val="30"/>
        </w:rPr>
        <w:t>thành công tốt đẹp</w:t>
      </w:r>
      <w:r w:rsidR="00D97D51">
        <w:rPr>
          <w:sz w:val="30"/>
          <w:szCs w:val="30"/>
        </w:rPr>
        <w:t xml:space="preserve"> như kế hoạch đặt ra!</w:t>
      </w:r>
      <w:r w:rsidR="00F65792" w:rsidRPr="001A4D2E">
        <w:rPr>
          <w:sz w:val="30"/>
          <w:szCs w:val="30"/>
        </w:rPr>
        <w:t xml:space="preserve"> </w:t>
      </w:r>
    </w:p>
    <w:p w14:paraId="0401AB5E" w14:textId="77777777" w:rsidR="00F65792" w:rsidRPr="001A4D2E" w:rsidRDefault="00F65792" w:rsidP="00F65792">
      <w:pPr>
        <w:shd w:val="clear" w:color="auto" w:fill="FFFFFF"/>
        <w:spacing w:before="100" w:beforeAutospacing="1" w:after="100" w:afterAutospacing="1" w:line="400" w:lineRule="exact"/>
        <w:ind w:firstLine="720"/>
        <w:jc w:val="both"/>
        <w:rPr>
          <w:iCs/>
          <w:sz w:val="30"/>
          <w:szCs w:val="30"/>
          <w:lang w:val="nl-NL"/>
        </w:rPr>
      </w:pPr>
      <w:r>
        <w:rPr>
          <w:sz w:val="30"/>
          <w:szCs w:val="30"/>
        </w:rPr>
        <w:t xml:space="preserve">Xin </w:t>
      </w:r>
      <w:r w:rsidR="00D97D51">
        <w:rPr>
          <w:sz w:val="30"/>
          <w:szCs w:val="30"/>
        </w:rPr>
        <w:t xml:space="preserve">kính chúc các đồng chí, các quý vị đại biểu </w:t>
      </w:r>
      <w:r>
        <w:rPr>
          <w:sz w:val="30"/>
          <w:szCs w:val="30"/>
        </w:rPr>
        <w:t xml:space="preserve">sức khỏe, </w:t>
      </w:r>
      <w:r w:rsidR="00D97D51">
        <w:rPr>
          <w:sz w:val="30"/>
          <w:szCs w:val="30"/>
        </w:rPr>
        <w:t>hạnh phúc, thành công và năm mới Tân Sửu mọi điều hanh thông, tốt đẹp!</w:t>
      </w:r>
    </w:p>
    <w:p w14:paraId="4F17E0FB" w14:textId="77777777" w:rsidR="00F65792" w:rsidRPr="001A4D2E" w:rsidRDefault="00D97D51" w:rsidP="00F65792">
      <w:pPr>
        <w:spacing w:before="100" w:beforeAutospacing="1" w:after="100" w:afterAutospacing="1" w:line="400" w:lineRule="exact"/>
        <w:ind w:firstLine="720"/>
        <w:jc w:val="both"/>
        <w:rPr>
          <w:sz w:val="30"/>
          <w:szCs w:val="30"/>
        </w:rPr>
      </w:pPr>
      <w:r>
        <w:rPr>
          <w:sz w:val="30"/>
          <w:szCs w:val="30"/>
        </w:rPr>
        <w:t>Xin t</w:t>
      </w:r>
      <w:r w:rsidR="00F65792" w:rsidRPr="001A4D2E">
        <w:rPr>
          <w:sz w:val="30"/>
          <w:szCs w:val="30"/>
        </w:rPr>
        <w:t>rân trọng cảm ơn!</w:t>
      </w:r>
    </w:p>
    <w:p w14:paraId="621EE0FC" w14:textId="77777777" w:rsidR="00F65792" w:rsidRPr="001A4D2E" w:rsidRDefault="00F65792" w:rsidP="00F65792">
      <w:pPr>
        <w:spacing w:before="100" w:beforeAutospacing="1" w:after="100" w:afterAutospacing="1" w:line="400" w:lineRule="exact"/>
        <w:ind w:firstLine="720"/>
        <w:jc w:val="both"/>
        <w:rPr>
          <w:i/>
          <w:sz w:val="30"/>
          <w:szCs w:val="30"/>
          <w:lang w:val="af-ZA"/>
        </w:rPr>
      </w:pPr>
    </w:p>
    <w:p w14:paraId="55AA21A6" w14:textId="77777777" w:rsidR="00E11558" w:rsidRDefault="00E11558"/>
    <w:sectPr w:rsidR="00E11558" w:rsidSect="00112F9A">
      <w:footerReference w:type="default" r:id="rId6"/>
      <w:pgSz w:w="11907" w:h="16840" w:code="9"/>
      <w:pgMar w:top="1418" w:right="1134" w:bottom="1418"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2ADB1" w14:textId="77777777" w:rsidR="00D02DAF" w:rsidRDefault="00D02DAF" w:rsidP="00F529ED">
      <w:r>
        <w:separator/>
      </w:r>
    </w:p>
  </w:endnote>
  <w:endnote w:type="continuationSeparator" w:id="0">
    <w:p w14:paraId="2588DD28" w14:textId="77777777" w:rsidR="00D02DAF" w:rsidRDefault="00D02DAF" w:rsidP="00F5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62C45" w14:textId="77777777" w:rsidR="00234753" w:rsidRPr="00144D29" w:rsidRDefault="00F529ED">
    <w:pPr>
      <w:pStyle w:val="Footer"/>
      <w:jc w:val="center"/>
      <w:rPr>
        <w:sz w:val="30"/>
        <w:szCs w:val="30"/>
      </w:rPr>
    </w:pPr>
    <w:r w:rsidRPr="00144D29">
      <w:rPr>
        <w:sz w:val="30"/>
        <w:szCs w:val="30"/>
      </w:rPr>
      <w:fldChar w:fldCharType="begin"/>
    </w:r>
    <w:r w:rsidR="00D97D51" w:rsidRPr="00144D29">
      <w:rPr>
        <w:sz w:val="30"/>
        <w:szCs w:val="30"/>
      </w:rPr>
      <w:instrText xml:space="preserve"> PAGE   \* MERGEFORMAT </w:instrText>
    </w:r>
    <w:r w:rsidRPr="00144D29">
      <w:rPr>
        <w:sz w:val="30"/>
        <w:szCs w:val="30"/>
      </w:rPr>
      <w:fldChar w:fldCharType="separate"/>
    </w:r>
    <w:r w:rsidR="007E7B14">
      <w:rPr>
        <w:noProof/>
        <w:sz w:val="30"/>
        <w:szCs w:val="30"/>
      </w:rPr>
      <w:t>5</w:t>
    </w:r>
    <w:r w:rsidRPr="00144D29">
      <w:rPr>
        <w:noProof/>
        <w:sz w:val="30"/>
        <w:szCs w:val="30"/>
      </w:rPr>
      <w:fldChar w:fldCharType="end"/>
    </w:r>
  </w:p>
  <w:p w14:paraId="7ACD2556" w14:textId="77777777" w:rsidR="00234753" w:rsidRDefault="00D02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DAAF4" w14:textId="77777777" w:rsidR="00D02DAF" w:rsidRDefault="00D02DAF" w:rsidP="00F529ED">
      <w:r>
        <w:separator/>
      </w:r>
    </w:p>
  </w:footnote>
  <w:footnote w:type="continuationSeparator" w:id="0">
    <w:p w14:paraId="3E61BEF1" w14:textId="77777777" w:rsidR="00D02DAF" w:rsidRDefault="00D02DAF" w:rsidP="00F529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5792"/>
    <w:rsid w:val="001A7957"/>
    <w:rsid w:val="001F5E2A"/>
    <w:rsid w:val="004F5ABC"/>
    <w:rsid w:val="00582CD0"/>
    <w:rsid w:val="005950FC"/>
    <w:rsid w:val="007E7B14"/>
    <w:rsid w:val="00C83EF0"/>
    <w:rsid w:val="00D02DAF"/>
    <w:rsid w:val="00D97D51"/>
    <w:rsid w:val="00E11558"/>
    <w:rsid w:val="00F529ED"/>
    <w:rsid w:val="00F65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8C1BB"/>
  <w15:docId w15:val="{78E41EF2-207D-8E4F-B89C-3C80D7AA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57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5792"/>
    <w:pPr>
      <w:tabs>
        <w:tab w:val="center" w:pos="4680"/>
        <w:tab w:val="right" w:pos="9360"/>
      </w:tabs>
    </w:pPr>
  </w:style>
  <w:style w:type="character" w:customStyle="1" w:styleId="FooterChar">
    <w:name w:val="Footer Char"/>
    <w:basedOn w:val="DefaultParagraphFont"/>
    <w:link w:val="Footer"/>
    <w:uiPriority w:val="99"/>
    <w:rsid w:val="00F657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 Office User</cp:lastModifiedBy>
  <cp:revision>3</cp:revision>
  <dcterms:created xsi:type="dcterms:W3CDTF">2021-01-21T07:23:00Z</dcterms:created>
  <dcterms:modified xsi:type="dcterms:W3CDTF">2021-01-21T09:51:00Z</dcterms:modified>
</cp:coreProperties>
</file>